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2" w:rsidRPr="008017CB" w:rsidRDefault="00EE6C56" w:rsidP="002A0ED6">
      <w:pPr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Подготовка к ЕГЭ</w:t>
      </w:r>
    </w:p>
    <w:p w:rsidR="00855362" w:rsidRPr="008017CB" w:rsidRDefault="00855362" w:rsidP="008017CB">
      <w:pPr>
        <w:spacing w:after="312" w:line="240" w:lineRule="auto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  <w:r>
        <w:rPr>
          <w:noProof/>
          <w:color w:val="00477B"/>
          <w:sz w:val="14"/>
          <w:szCs w:val="14"/>
          <w:lang w:eastAsia="ru-RU"/>
        </w:rPr>
        <w:drawing>
          <wp:inline distT="0" distB="0" distL="0" distR="0">
            <wp:extent cx="2085532" cy="1621569"/>
            <wp:effectExtent l="19050" t="0" r="0" b="0"/>
            <wp:docPr id="320" name="Рисунок 320" descr="C:\Users\Галина Дмитриевна\Documents\рамки\науч р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C:\Users\Галина Дмитриевна\Documents\рамки\науч раб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07" cy="162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</w:p>
    <w:p w:rsidR="005D1CE6" w:rsidRDefault="005D1CE6" w:rsidP="002A0ED6">
      <w:pPr>
        <w:rPr>
          <w:noProof/>
          <w:color w:val="00477B"/>
          <w:sz w:val="14"/>
          <w:szCs w:val="14"/>
          <w:lang w:eastAsia="ru-RU"/>
        </w:rPr>
      </w:pPr>
    </w:p>
    <w:p w:rsidR="005D1CE6" w:rsidRPr="002A0ED6" w:rsidRDefault="005D1CE6" w:rsidP="002A0ED6">
      <w:pPr>
        <w:rPr>
          <w:color w:val="000000"/>
          <w:sz w:val="14"/>
          <w:szCs w:val="14"/>
        </w:rPr>
      </w:pPr>
    </w:p>
    <w:p w:rsidR="00855362" w:rsidRPr="00E906C8" w:rsidRDefault="00855362" w:rsidP="002A0ED6">
      <w:pPr>
        <w:pStyle w:val="1"/>
        <w:spacing w:before="0" w:beforeAutospacing="0" w:after="0" w:afterAutospacing="0" w:line="380" w:lineRule="atLeast"/>
        <w:jc w:val="center"/>
        <w:rPr>
          <w:bCs w:val="0"/>
          <w:color w:val="2E2E2E"/>
          <w:sz w:val="32"/>
          <w:szCs w:val="32"/>
        </w:rPr>
      </w:pPr>
      <w:r w:rsidRPr="00E906C8">
        <w:rPr>
          <w:bCs w:val="0"/>
          <w:color w:val="2E2E2E"/>
          <w:sz w:val="32"/>
          <w:szCs w:val="32"/>
        </w:rPr>
        <w:t>Сведения о ЕГЭ и ГВЭ-11</w:t>
      </w:r>
    </w:p>
    <w:p w:rsidR="00855362" w:rsidRPr="005D1CE6" w:rsidRDefault="00855362" w:rsidP="002A0ED6">
      <w:pPr>
        <w:pStyle w:val="a4"/>
        <w:spacing w:before="0" w:beforeAutospacing="0" w:after="0" w:afterAutospacing="0"/>
        <w:rPr>
          <w:color w:val="474747"/>
          <w:sz w:val="28"/>
          <w:szCs w:val="28"/>
        </w:rPr>
      </w:pPr>
    </w:p>
    <w:p w:rsidR="00855362" w:rsidRPr="005D1CE6" w:rsidRDefault="00855362" w:rsidP="002A0ED6">
      <w:pPr>
        <w:pStyle w:val="a4"/>
        <w:spacing w:before="0" w:beforeAutospacing="0" w:after="0" w:afterAutospacing="0"/>
        <w:rPr>
          <w:color w:val="474747"/>
          <w:sz w:val="28"/>
          <w:szCs w:val="28"/>
        </w:rPr>
      </w:pPr>
      <w:r w:rsidRPr="005D1CE6">
        <w:rPr>
          <w:rStyle w:val="a5"/>
          <w:color w:val="474747"/>
          <w:sz w:val="28"/>
          <w:szCs w:val="28"/>
        </w:rPr>
        <w:t>Единый государственный экзамен (ЕГЭ)</w:t>
      </w:r>
      <w:r w:rsidRPr="005D1CE6">
        <w:rPr>
          <w:color w:val="474747"/>
          <w:sz w:val="28"/>
          <w:szCs w:val="28"/>
        </w:rPr>
        <w:t> — это форма государственной итоговой аттестации (ГИА) по образовательным программам среднего общего образования.</w:t>
      </w:r>
    </w:p>
    <w:p w:rsidR="00855362" w:rsidRPr="005D1CE6" w:rsidRDefault="00855362" w:rsidP="002A0ED6">
      <w:pPr>
        <w:pStyle w:val="a4"/>
        <w:spacing w:before="136" w:beforeAutospacing="0" w:after="136" w:afterAutospacing="0"/>
        <w:rPr>
          <w:color w:val="474747"/>
          <w:sz w:val="28"/>
          <w:szCs w:val="28"/>
        </w:rPr>
      </w:pPr>
      <w:r w:rsidRPr="005D1CE6">
        <w:rPr>
          <w:color w:val="474747"/>
          <w:sz w:val="28"/>
          <w:szCs w:val="28"/>
        </w:rPr>
        <w:t>С 2009 года это основная форма государственной (итоговой) аттестации и вступительных испытаний в вузы и </w:t>
      </w:r>
      <w:proofErr w:type="spellStart"/>
      <w:r w:rsidRPr="005D1CE6">
        <w:rPr>
          <w:color w:val="474747"/>
          <w:sz w:val="28"/>
          <w:szCs w:val="28"/>
        </w:rPr>
        <w:t>ссузы</w:t>
      </w:r>
      <w:proofErr w:type="spellEnd"/>
      <w:r w:rsidRPr="005D1CE6">
        <w:rPr>
          <w:color w:val="474747"/>
          <w:sz w:val="28"/>
          <w:szCs w:val="28"/>
        </w:rPr>
        <w:t xml:space="preserve"> в Российской Федерации. </w:t>
      </w:r>
    </w:p>
    <w:p w:rsidR="00855362" w:rsidRPr="005D1CE6" w:rsidRDefault="00855362" w:rsidP="002A0ED6">
      <w:pPr>
        <w:pStyle w:val="a4"/>
        <w:spacing w:before="0" w:beforeAutospacing="0" w:after="0" w:afterAutospacing="0"/>
        <w:rPr>
          <w:color w:val="474747"/>
          <w:sz w:val="28"/>
          <w:szCs w:val="28"/>
        </w:rPr>
      </w:pPr>
      <w:r w:rsidRPr="005D1CE6">
        <w:rPr>
          <w:rStyle w:val="a5"/>
          <w:color w:val="474747"/>
          <w:sz w:val="28"/>
          <w:szCs w:val="28"/>
        </w:rPr>
        <w:t>ЕГЭ позволяет:</w:t>
      </w:r>
    </w:p>
    <w:p w:rsidR="00855362" w:rsidRPr="005D1CE6" w:rsidRDefault="00855362" w:rsidP="002A0ED6">
      <w:pPr>
        <w:pStyle w:val="a4"/>
        <w:numPr>
          <w:ilvl w:val="0"/>
          <w:numId w:val="3"/>
        </w:numPr>
        <w:spacing w:before="136" w:beforeAutospacing="0" w:after="136" w:afterAutospacing="0"/>
        <w:ind w:left="0"/>
        <w:rPr>
          <w:color w:val="474747"/>
          <w:sz w:val="28"/>
          <w:szCs w:val="28"/>
        </w:rPr>
      </w:pPr>
      <w:r w:rsidRPr="005D1CE6">
        <w:rPr>
          <w:color w:val="474747"/>
          <w:sz w:val="28"/>
          <w:szCs w:val="28"/>
        </w:rPr>
        <w:t>объективно оценить Ваши знания;</w:t>
      </w:r>
    </w:p>
    <w:p w:rsidR="00855362" w:rsidRPr="005D1CE6" w:rsidRDefault="00855362" w:rsidP="002A0ED6">
      <w:pPr>
        <w:pStyle w:val="a4"/>
        <w:numPr>
          <w:ilvl w:val="0"/>
          <w:numId w:val="3"/>
        </w:numPr>
        <w:spacing w:before="136" w:beforeAutospacing="0" w:after="136" w:afterAutospacing="0"/>
        <w:ind w:left="0"/>
        <w:rPr>
          <w:color w:val="474747"/>
          <w:sz w:val="28"/>
          <w:szCs w:val="28"/>
        </w:rPr>
      </w:pPr>
      <w:r w:rsidRPr="005D1CE6">
        <w:rPr>
          <w:color w:val="474747"/>
          <w:sz w:val="28"/>
          <w:szCs w:val="28"/>
        </w:rPr>
        <w:t>существенно снизить психологическую нагрузку, так как результаты ЕГЭ засчитываются одновременно как итоги школьной аттестации и вступительных испытаний в учреждения профессионального образования;</w:t>
      </w:r>
    </w:p>
    <w:p w:rsidR="00855362" w:rsidRPr="005D1CE6" w:rsidRDefault="00855362" w:rsidP="002A0ED6">
      <w:pPr>
        <w:pStyle w:val="a4"/>
        <w:numPr>
          <w:ilvl w:val="0"/>
          <w:numId w:val="3"/>
        </w:numPr>
        <w:spacing w:before="136" w:beforeAutospacing="0" w:after="136" w:afterAutospacing="0"/>
        <w:ind w:left="0"/>
        <w:rPr>
          <w:color w:val="474747"/>
          <w:sz w:val="28"/>
          <w:szCs w:val="28"/>
        </w:rPr>
      </w:pPr>
      <w:r w:rsidRPr="005D1CE6">
        <w:rPr>
          <w:color w:val="474747"/>
          <w:sz w:val="28"/>
          <w:szCs w:val="28"/>
        </w:rPr>
        <w:t>поступить в любые вузы и </w:t>
      </w:r>
      <w:proofErr w:type="spellStart"/>
      <w:r w:rsidRPr="005D1CE6">
        <w:rPr>
          <w:color w:val="474747"/>
          <w:sz w:val="28"/>
          <w:szCs w:val="28"/>
        </w:rPr>
        <w:t>ссузы</w:t>
      </w:r>
      <w:proofErr w:type="spellEnd"/>
      <w:r w:rsidRPr="005D1CE6">
        <w:rPr>
          <w:color w:val="474747"/>
          <w:sz w:val="28"/>
          <w:szCs w:val="28"/>
        </w:rPr>
        <w:t xml:space="preserve"> России независимо от места жительства.</w:t>
      </w:r>
    </w:p>
    <w:p w:rsidR="00855362" w:rsidRPr="005D1CE6" w:rsidRDefault="00855362" w:rsidP="002A0ED6">
      <w:pPr>
        <w:pStyle w:val="a4"/>
        <w:spacing w:before="136" w:beforeAutospacing="0" w:after="136" w:afterAutospacing="0"/>
        <w:rPr>
          <w:color w:val="474747"/>
          <w:sz w:val="28"/>
          <w:szCs w:val="28"/>
        </w:rPr>
      </w:pPr>
      <w:r w:rsidRPr="005D1CE6">
        <w:rPr>
          <w:color w:val="474747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</w:t>
      </w:r>
    </w:p>
    <w:p w:rsidR="00855362" w:rsidRPr="00E906C8" w:rsidRDefault="00855362" w:rsidP="002A0ED6">
      <w:pPr>
        <w:pStyle w:val="a4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5D1CE6">
        <w:rPr>
          <w:color w:val="474747"/>
          <w:sz w:val="28"/>
          <w:szCs w:val="28"/>
        </w:rPr>
        <w:t xml:space="preserve">ЕГЭ проводится письменно на русском языке (за исключением ЕГЭ по </w:t>
      </w:r>
      <w:r w:rsidRPr="00E906C8">
        <w:rPr>
          <w:color w:val="474747"/>
          <w:sz w:val="28"/>
          <w:szCs w:val="28"/>
        </w:rPr>
        <w:t>иностранным языкам).</w:t>
      </w:r>
    </w:p>
    <w:p w:rsidR="00855362" w:rsidRPr="00E906C8" w:rsidRDefault="00855362" w:rsidP="002A0ED6">
      <w:pPr>
        <w:pStyle w:val="a4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ЕГЭ организуется и проводится Федеральной службой по надзору в сфере образования и науки (</w:t>
      </w:r>
      <w:proofErr w:type="spellStart"/>
      <w:r w:rsidRPr="00E906C8">
        <w:rPr>
          <w:color w:val="474747"/>
          <w:sz w:val="28"/>
          <w:szCs w:val="28"/>
        </w:rPr>
        <w:t>Рособрнадзором</w:t>
      </w:r>
      <w:proofErr w:type="spellEnd"/>
      <w:r w:rsidRPr="00E906C8">
        <w:rPr>
          <w:color w:val="474747"/>
          <w:sz w:val="28"/>
          <w:szCs w:val="28"/>
        </w:rPr>
        <w:t>) совместно с органами исполнительной власти субъектов Российской Федерации.</w:t>
      </w:r>
    </w:p>
    <w:p w:rsidR="00855362" w:rsidRPr="00E906C8" w:rsidRDefault="00855362" w:rsidP="002A0ED6">
      <w:pPr>
        <w:pStyle w:val="a4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ЕГЭ проводится по 15</w:t>
      </w:r>
    </w:p>
    <w:p w:rsidR="00855362" w:rsidRPr="00E906C8" w:rsidRDefault="00855362" w:rsidP="002A0ED6">
      <w:pPr>
        <w:pStyle w:val="a4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общеобразовательным предметам: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Русский язык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lastRenderedPageBreak/>
        <w:t>Математика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Физика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Химия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История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Обществознание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Информатика и информационно-коммуникационные технологии (ИКТ)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Биология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География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Английский язык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Китайский язык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Немецкий язык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Французский язык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Испанский язык</w:t>
      </w:r>
    </w:p>
    <w:p w:rsidR="00855362" w:rsidRPr="00E906C8" w:rsidRDefault="00855362" w:rsidP="002A0E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Литература</w:t>
      </w:r>
    </w:p>
    <w:p w:rsidR="00855362" w:rsidRPr="00E906C8" w:rsidRDefault="00855362" w:rsidP="002A0ED6">
      <w:pPr>
        <w:pStyle w:val="a4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Для получения аттестата выпускники текущего года сдают обязательные предметы — русский язык и математику. Другие предметы ЕГЭ участники сдают на добровольной основе.</w:t>
      </w:r>
    </w:p>
    <w:p w:rsidR="00855362" w:rsidRPr="00E906C8" w:rsidRDefault="00855362" w:rsidP="002A0ED6">
      <w:pPr>
        <w:pStyle w:val="a4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Сдать можно любое количество предметов из списка.</w:t>
      </w:r>
    </w:p>
    <w:p w:rsidR="00855362" w:rsidRPr="00E906C8" w:rsidRDefault="00855362" w:rsidP="002A0E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474747"/>
          <w:sz w:val="16"/>
          <w:szCs w:val="16"/>
        </w:rPr>
      </w:pPr>
      <w:r w:rsidRPr="00E906C8">
        <w:rPr>
          <w:rStyle w:val="a9"/>
          <w:rFonts w:ascii="Arial" w:hAnsi="Arial" w:cs="Arial"/>
          <w:color w:val="474747"/>
          <w:sz w:val="16"/>
          <w:szCs w:val="16"/>
        </w:rPr>
        <w:t> </w:t>
      </w:r>
    </w:p>
    <w:p w:rsidR="00855362" w:rsidRPr="00E906C8" w:rsidRDefault="002F0083" w:rsidP="00E906C8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6" w:tgtFrame="_blank" w:history="1">
        <w:r w:rsidR="00855362" w:rsidRPr="00E906C8">
          <w:rPr>
            <w:rStyle w:val="a3"/>
            <w:b/>
            <w:iCs/>
            <w:color w:val="auto"/>
            <w:sz w:val="32"/>
            <w:szCs w:val="32"/>
            <w:u w:val="none"/>
          </w:rPr>
          <w:t>Правила и процедура проведения ЕГЭ</w:t>
        </w:r>
      </w:hyperlink>
    </w:p>
    <w:p w:rsidR="00855362" w:rsidRPr="002A0ED6" w:rsidRDefault="00855362" w:rsidP="002A0E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474747"/>
          <w:sz w:val="16"/>
          <w:szCs w:val="16"/>
          <w:highlight w:val="yellow"/>
        </w:rPr>
      </w:pPr>
      <w:r w:rsidRPr="002A0ED6">
        <w:rPr>
          <w:rStyle w:val="a9"/>
          <w:rFonts w:ascii="Arial" w:hAnsi="Arial" w:cs="Arial"/>
          <w:color w:val="474747"/>
          <w:sz w:val="16"/>
          <w:szCs w:val="16"/>
        </w:rPr>
        <w:t> </w:t>
      </w:r>
    </w:p>
    <w:p w:rsidR="00855362" w:rsidRPr="00E906C8" w:rsidRDefault="00855362" w:rsidP="002A0ED6">
      <w:pPr>
        <w:pStyle w:val="2"/>
        <w:spacing w:before="272" w:after="136" w:line="326" w:lineRule="atLeast"/>
        <w:jc w:val="center"/>
        <w:rPr>
          <w:rFonts w:ascii="Times New Roman" w:hAnsi="Times New Roman" w:cs="Times New Roman"/>
          <w:bCs w:val="0"/>
          <w:color w:val="2E2E2E"/>
          <w:sz w:val="28"/>
          <w:szCs w:val="28"/>
        </w:rPr>
      </w:pPr>
      <w:r w:rsidRPr="00E906C8">
        <w:rPr>
          <w:rFonts w:ascii="Times New Roman" w:hAnsi="Times New Roman" w:cs="Times New Roman"/>
          <w:bCs w:val="0"/>
          <w:color w:val="2E2E2E"/>
          <w:sz w:val="28"/>
          <w:szCs w:val="28"/>
        </w:rPr>
        <w:t>Информация</w:t>
      </w:r>
    </w:p>
    <w:p w:rsidR="00855362" w:rsidRPr="00E906C8" w:rsidRDefault="00855362" w:rsidP="002A0ED6">
      <w:pPr>
        <w:pStyle w:val="2"/>
        <w:spacing w:before="272" w:after="136" w:line="326" w:lineRule="atLeast"/>
        <w:jc w:val="center"/>
        <w:rPr>
          <w:rFonts w:ascii="Times New Roman" w:hAnsi="Times New Roman" w:cs="Times New Roman"/>
          <w:bCs w:val="0"/>
          <w:color w:val="2E2E2E"/>
          <w:sz w:val="28"/>
          <w:szCs w:val="28"/>
        </w:rPr>
      </w:pPr>
      <w:r w:rsidRPr="00E906C8">
        <w:rPr>
          <w:rFonts w:ascii="Times New Roman" w:hAnsi="Times New Roman" w:cs="Times New Roman"/>
          <w:bCs w:val="0"/>
          <w:color w:val="2E2E2E"/>
          <w:sz w:val="28"/>
          <w:szCs w:val="28"/>
        </w:rPr>
        <w:t>о сроках подачи заявления, местах регистрации на ГИА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5"/>
        <w:gridCol w:w="6816"/>
      </w:tblGrid>
      <w:tr w:rsidR="00855362" w:rsidRPr="00E906C8" w:rsidTr="0085536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Участники</w:t>
            </w:r>
          </w:p>
        </w:tc>
        <w:tc>
          <w:tcPr>
            <w:tcW w:w="6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ГИА</w:t>
            </w:r>
          </w:p>
        </w:tc>
      </w:tr>
      <w:tr w:rsidR="00855362" w:rsidRPr="00E906C8" w:rsidTr="0085536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55362" w:rsidRPr="00E906C8" w:rsidRDefault="00855362">
            <w:pPr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1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proofErr w:type="gramStart"/>
            <w:r w:rsidRPr="00E906C8">
              <w:rPr>
                <w:b/>
                <w:bCs/>
                <w:color w:val="474747"/>
                <w:sz w:val="28"/>
                <w:szCs w:val="28"/>
              </w:rPr>
              <w:t>Обучающиеся</w:t>
            </w:r>
            <w:r w:rsidRPr="00E906C8">
              <w:rPr>
                <w:color w:val="474747"/>
                <w:sz w:val="28"/>
                <w:szCs w:val="28"/>
              </w:rPr>
              <w:t>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не имеющие академической задолженности</w:t>
            </w:r>
            <w:r w:rsidRPr="00E906C8">
              <w:rPr>
                <w:color w:val="474747"/>
                <w:sz w:val="28"/>
                <w:szCs w:val="28"/>
              </w:rPr>
              <w:t>, в т.ч. за итоговое сочинение (изложение), и в полном объеме выполнившие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(далее – СОО) не ниже удовлетворительных).</w:t>
            </w:r>
            <w:proofErr w:type="gramEnd"/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Обучающиеся X - XI (XII) классов, по учебным предметам, освоение которых завершилось ранее, имеющие годовые отметки не ниже удовлетворительных по всем учебным предметам учебного плана за предпоследний год обучения.</w:t>
            </w:r>
          </w:p>
          <w:p w:rsid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Обучающиеся</w:t>
            </w:r>
            <w:r w:rsidRPr="00E906C8">
              <w:rPr>
                <w:color w:val="474747"/>
                <w:sz w:val="28"/>
                <w:szCs w:val="28"/>
              </w:rPr>
              <w:t>, освоившие образовательную программу СОО в форме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самообразования</w:t>
            </w:r>
            <w:r w:rsidRPr="00E906C8">
              <w:rPr>
                <w:color w:val="474747"/>
                <w:sz w:val="28"/>
                <w:szCs w:val="28"/>
              </w:rPr>
              <w:t> или 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proofErr w:type="gramStart"/>
            <w:r w:rsidRPr="00E906C8">
              <w:rPr>
                <w:b/>
                <w:bCs/>
                <w:color w:val="474747"/>
                <w:sz w:val="28"/>
                <w:szCs w:val="28"/>
              </w:rPr>
              <w:t>семейного образования</w:t>
            </w:r>
            <w:r w:rsidRPr="00E906C8">
              <w:rPr>
                <w:color w:val="474747"/>
                <w:sz w:val="28"/>
                <w:szCs w:val="28"/>
              </w:rPr>
              <w:t xml:space="preserve">, либо обучавшиеся по не имеющей государственной аккредитации </w:t>
            </w:r>
            <w:r w:rsidRPr="00E906C8">
              <w:rPr>
                <w:color w:val="474747"/>
                <w:sz w:val="28"/>
                <w:szCs w:val="28"/>
              </w:rPr>
              <w:lastRenderedPageBreak/>
              <w:t>образовательной программе СОО, вправе пройти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      </w:r>
            <w:proofErr w:type="gramEnd"/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Выпускники прошлых лет</w:t>
            </w:r>
            <w:r w:rsidRPr="00E906C8">
              <w:rPr>
                <w:color w:val="474747"/>
                <w:sz w:val="28"/>
                <w:szCs w:val="28"/>
              </w:rPr>
              <w:t>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лица</w:t>
            </w:r>
            <w:r w:rsidRPr="00E906C8">
              <w:rPr>
                <w:color w:val="474747"/>
                <w:sz w:val="28"/>
                <w:szCs w:val="28"/>
              </w:rPr>
              <w:t>, обучающиеся по образовательным программам среднего профессионального образования, обучающиеся,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получающие СОО</w:t>
            </w:r>
            <w:r w:rsidR="00E906C8">
              <w:rPr>
                <w:b/>
                <w:bCs/>
                <w:color w:val="474747"/>
                <w:sz w:val="28"/>
                <w:szCs w:val="28"/>
              </w:rPr>
              <w:t xml:space="preserve"> 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 xml:space="preserve"> в иностранных образовательных организациях</w:t>
            </w:r>
            <w:r w:rsidRPr="00E906C8">
              <w:rPr>
                <w:color w:val="474747"/>
                <w:sz w:val="28"/>
                <w:szCs w:val="28"/>
              </w:rPr>
              <w:t>, в том числе при наличии у них действующих результатов ЕГЭ прошлых лет.</w:t>
            </w:r>
          </w:p>
        </w:tc>
      </w:tr>
      <w:tr w:rsidR="00855362" w:rsidRPr="00E906C8" w:rsidTr="0085536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lastRenderedPageBreak/>
              <w:t>Регистрация на участие</w:t>
            </w:r>
          </w:p>
        </w:tc>
        <w:tc>
          <w:tcPr>
            <w:tcW w:w="6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Заявление, в котором указываются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выбранные учебные предметы</w:t>
            </w:r>
            <w:r w:rsidRPr="00E906C8">
              <w:rPr>
                <w:color w:val="474747"/>
                <w:sz w:val="28"/>
                <w:szCs w:val="28"/>
              </w:rPr>
              <w:t>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форма (формы) ГИА</w:t>
            </w:r>
            <w:r w:rsidRPr="00E906C8">
              <w:rPr>
                <w:color w:val="474747"/>
                <w:sz w:val="28"/>
                <w:szCs w:val="28"/>
              </w:rPr>
              <w:t> подается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 до 1 февраля</w:t>
            </w:r>
            <w:r w:rsidRPr="00E906C8">
              <w:rPr>
                <w:color w:val="474747"/>
                <w:sz w:val="28"/>
                <w:szCs w:val="28"/>
              </w:rPr>
              <w:t> в места регистрации на сдачу ЕГЭ.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Участники заполняют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заявление</w:t>
            </w:r>
            <w:r w:rsidRPr="00E906C8">
              <w:rPr>
                <w:color w:val="474747"/>
                <w:sz w:val="28"/>
                <w:szCs w:val="28"/>
              </w:rPr>
              <w:t> с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согласием на обработку персональных данных</w:t>
            </w:r>
            <w:r w:rsidRPr="00E906C8">
              <w:rPr>
                <w:color w:val="474747"/>
                <w:sz w:val="28"/>
                <w:szCs w:val="28"/>
              </w:rPr>
              <w:t> для внесения в РИС.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После 1 февраля,</w:t>
            </w:r>
            <w:r w:rsidRPr="00E906C8">
              <w:rPr>
                <w:color w:val="474747"/>
                <w:sz w:val="28"/>
                <w:szCs w:val="28"/>
              </w:rPr>
              <w:t xml:space="preserve"> не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позднее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чем за две недели до начала экзаменов: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заявление об участии в ЕГЭ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принимается по решению ГЭК только при наличии у заявителя уважительных причин</w:t>
            </w:r>
            <w:r w:rsidRPr="00E906C8">
              <w:rPr>
                <w:color w:val="474747"/>
                <w:sz w:val="28"/>
                <w:szCs w:val="28"/>
              </w:rPr>
              <w:t> (болезни или иных обстоятельств,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подтвержденных документально</w:t>
            </w:r>
            <w:r w:rsidRPr="00E906C8">
              <w:rPr>
                <w:color w:val="474747"/>
                <w:sz w:val="28"/>
                <w:szCs w:val="28"/>
              </w:rPr>
              <w:t>) обучающихся, выпускников прошлых лет, лиц, обучающихся по образовательным программам СПО, а также обучающихся, получающих среднее общее образование в иностранных образовательных организациях,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После 1 февраля,</w:t>
            </w:r>
            <w:r w:rsidRPr="00E906C8">
              <w:rPr>
                <w:color w:val="474747"/>
                <w:sz w:val="28"/>
                <w:szCs w:val="28"/>
              </w:rPr>
              <w:t xml:space="preserve"> не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позднее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чем за две недели до начала экзаменов: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proofErr w:type="gramStart"/>
            <w:r w:rsidRPr="00E906C8">
              <w:rPr>
                <w:color w:val="474747"/>
                <w:sz w:val="28"/>
                <w:szCs w:val="28"/>
              </w:rPr>
      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ВПО, для участия в ЕГЭ в места регистрации на сдачу ЕГЭ в субъекте РФ,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где расположена военная образовательная организация высшего образования</w:t>
            </w:r>
            <w:r w:rsidRPr="00E906C8">
              <w:rPr>
                <w:color w:val="474747"/>
                <w:sz w:val="28"/>
                <w:szCs w:val="28"/>
              </w:rPr>
              <w:t>, заявления с указанием учебного предмета (перечня учебных предметов), по которым планируют сдавать ЕГЭ в текущем году.</w:t>
            </w:r>
            <w:proofErr w:type="gramEnd"/>
          </w:p>
        </w:tc>
      </w:tr>
      <w:tr w:rsidR="00855362" w:rsidRPr="00E906C8" w:rsidTr="0085536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Места регистрации</w:t>
            </w:r>
          </w:p>
        </w:tc>
        <w:tc>
          <w:tcPr>
            <w:tcW w:w="6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Обучающиеся</w:t>
            </w:r>
            <w:r w:rsidRPr="00E906C8">
              <w:rPr>
                <w:color w:val="474747"/>
                <w:sz w:val="28"/>
                <w:szCs w:val="28"/>
              </w:rPr>
              <w:t> подают заявление в организацию, осуществляющую образовательную деятельность,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 xml:space="preserve">в которой </w:t>
            </w:r>
            <w:proofErr w:type="gramStart"/>
            <w:r w:rsidRPr="00E906C8">
              <w:rPr>
                <w:b/>
                <w:bCs/>
                <w:color w:val="474747"/>
                <w:sz w:val="28"/>
                <w:szCs w:val="28"/>
              </w:rPr>
              <w:t>обучающийся</w:t>
            </w:r>
            <w:proofErr w:type="gramEnd"/>
            <w:r w:rsidRPr="00E906C8">
              <w:rPr>
                <w:b/>
                <w:bCs/>
                <w:color w:val="474747"/>
                <w:sz w:val="28"/>
                <w:szCs w:val="28"/>
              </w:rPr>
              <w:t xml:space="preserve"> осваивал образовательные 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lastRenderedPageBreak/>
              <w:t>программы</w:t>
            </w:r>
            <w:r w:rsidRPr="00E906C8">
              <w:rPr>
                <w:color w:val="474747"/>
                <w:sz w:val="28"/>
                <w:szCs w:val="28"/>
              </w:rPr>
              <w:t> СОО, лично на основании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документа, удостоверяющего личность</w:t>
            </w:r>
            <w:r w:rsidRPr="00E906C8">
              <w:rPr>
                <w:color w:val="474747"/>
                <w:sz w:val="28"/>
                <w:szCs w:val="28"/>
              </w:rPr>
              <w:t>, или их родителями (законными представителями) на основании документа, удостоверяющего их личность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Обучающиеся, освоившие образовательную программу среднего общего образования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в форме самообразования или семейного образования</w:t>
            </w:r>
            <w:r w:rsidRPr="00E906C8">
              <w:rPr>
                <w:color w:val="474747"/>
                <w:sz w:val="28"/>
                <w:szCs w:val="28"/>
              </w:rPr>
              <w:t>, либо обучавшиеся по не имеющей государственной аккредитации образовательной программе среднего -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в организацию</w:t>
            </w:r>
            <w:r w:rsidRPr="00E906C8">
              <w:rPr>
                <w:color w:val="474747"/>
                <w:sz w:val="28"/>
                <w:szCs w:val="28"/>
              </w:rPr>
              <w:t>, осуществляющую образовательную деятельность по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имеющей государственную аккредитацию</w:t>
            </w:r>
            <w:r w:rsidRPr="00E906C8">
              <w:rPr>
                <w:color w:val="474747"/>
                <w:sz w:val="28"/>
                <w:szCs w:val="28"/>
              </w:rPr>
              <w:t> образовательной программе среднего общего образования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.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л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>ично на основании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документа, удостоверяющего личность</w:t>
            </w:r>
            <w:r w:rsidRPr="00E906C8">
              <w:rPr>
                <w:color w:val="474747"/>
                <w:sz w:val="28"/>
                <w:szCs w:val="28"/>
              </w:rPr>
              <w:t xml:space="preserve">, или их родителями (законными представителями) на основании документа, удостоверяющего их личность или уполномоченными лицами на основании документа,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удостоверяющего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их личность, и оформленной в установленном порядке доверенности.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Выпускники прошлых лет</w:t>
            </w:r>
            <w:r w:rsidRPr="00E906C8">
              <w:rPr>
                <w:color w:val="474747"/>
                <w:sz w:val="28"/>
                <w:szCs w:val="28"/>
              </w:rPr>
              <w:t> подают заявления в </w:t>
            </w:r>
            <w:r w:rsidR="00E906C8">
              <w:rPr>
                <w:sz w:val="28"/>
                <w:szCs w:val="28"/>
              </w:rPr>
              <w:t>МКУ «</w:t>
            </w:r>
            <w:r w:rsidR="00191376">
              <w:rPr>
                <w:sz w:val="28"/>
                <w:szCs w:val="28"/>
              </w:rPr>
              <w:t xml:space="preserve"> У</w:t>
            </w:r>
            <w:r w:rsidR="00E906C8">
              <w:rPr>
                <w:sz w:val="28"/>
                <w:szCs w:val="28"/>
              </w:rPr>
              <w:t>правление образованием»</w:t>
            </w:r>
            <w:r w:rsidR="00191376">
              <w:rPr>
                <w:sz w:val="28"/>
                <w:szCs w:val="28"/>
              </w:rPr>
              <w:t xml:space="preserve"> </w:t>
            </w:r>
            <w:proofErr w:type="spellStart"/>
            <w:r w:rsidR="00191376">
              <w:rPr>
                <w:sz w:val="28"/>
                <w:szCs w:val="28"/>
              </w:rPr>
              <w:t>Шкотовского</w:t>
            </w:r>
            <w:proofErr w:type="spellEnd"/>
            <w:r w:rsidR="00191376">
              <w:rPr>
                <w:sz w:val="28"/>
                <w:szCs w:val="28"/>
              </w:rPr>
              <w:t xml:space="preserve"> муниципального района.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Обучающиеся, выпускники прошлых лет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с ограниченными возможностями здоровья</w:t>
            </w:r>
            <w:r w:rsidRPr="00E906C8">
              <w:rPr>
                <w:color w:val="474747"/>
                <w:sz w:val="28"/>
                <w:szCs w:val="28"/>
              </w:rPr>
              <w:t> при подаче заявления предъявляют -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 xml:space="preserve">копию рекомендаций </w:t>
            </w:r>
            <w:proofErr w:type="spellStart"/>
            <w:r w:rsidRPr="00E906C8">
              <w:rPr>
                <w:b/>
                <w:bCs/>
                <w:color w:val="474747"/>
                <w:sz w:val="28"/>
                <w:szCs w:val="28"/>
              </w:rPr>
              <w:t>психолого-медико-педагогической</w:t>
            </w:r>
            <w:proofErr w:type="spellEnd"/>
            <w:r w:rsidRPr="00E906C8">
              <w:rPr>
                <w:b/>
                <w:bCs/>
                <w:color w:val="474747"/>
                <w:sz w:val="28"/>
                <w:szCs w:val="28"/>
              </w:rPr>
              <w:t xml:space="preserve"> комиссии</w:t>
            </w:r>
            <w:r w:rsidRPr="00E906C8">
              <w:rPr>
                <w:color w:val="474747"/>
                <w:sz w:val="28"/>
                <w:szCs w:val="28"/>
              </w:rPr>
              <w:t>.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Обучающиеся, выпускники прошлых лет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дети-инвалиды </w:t>
            </w:r>
            <w:r w:rsidRPr="00E906C8">
              <w:rPr>
                <w:color w:val="474747"/>
                <w:sz w:val="28"/>
                <w:szCs w:val="28"/>
              </w:rPr>
              <w:t>и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 инвалиды</w:t>
            </w:r>
            <w:r w:rsidRPr="00E906C8">
              <w:rPr>
                <w:color w:val="474747"/>
                <w:sz w:val="28"/>
                <w:szCs w:val="28"/>
              </w:rPr>
              <w:t> -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оригинал или заверенную </w:t>
            </w:r>
            <w:r w:rsidRPr="00E906C8">
              <w:rPr>
                <w:color w:val="474747"/>
                <w:sz w:val="28"/>
                <w:szCs w:val="28"/>
              </w:rPr>
              <w:t>в установленном порядке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копию справки</w:t>
            </w:r>
            <w:r w:rsidRPr="00E906C8">
              <w:rPr>
                <w:color w:val="474747"/>
                <w:sz w:val="28"/>
                <w:szCs w:val="28"/>
              </w:rPr>
              <w:t>, подтверждающей факт установления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инвалидности</w:t>
            </w:r>
            <w:r w:rsidRPr="00E906C8">
              <w:rPr>
                <w:color w:val="474747"/>
                <w:sz w:val="28"/>
                <w:szCs w:val="28"/>
              </w:rPr>
              <w:t>, выданной федеральным государственным учреждением медико-социальной экспертизы.</w:t>
            </w:r>
          </w:p>
        </w:tc>
      </w:tr>
      <w:tr w:rsidR="00855362" w:rsidRPr="00E906C8" w:rsidTr="0085536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lastRenderedPageBreak/>
              <w:t>Сроки и продолжительность ЕГЭ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br/>
            </w:r>
          </w:p>
        </w:tc>
        <w:tc>
          <w:tcPr>
            <w:tcW w:w="6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Для проведения ЕГЭ и ГВЭ на территории Российской Федерации и за ее пределами предусматривается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единое расписание экзаменов</w:t>
            </w:r>
            <w:r w:rsidRPr="00E906C8">
              <w:rPr>
                <w:color w:val="474747"/>
                <w:sz w:val="28"/>
                <w:szCs w:val="28"/>
              </w:rPr>
              <w:t>. По каждому учебному предмету устанавливается продолжительность проведения экзаменов.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Для обучающихся, выпускников прошлых лет ГИА по их желанию может проводиться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досрочно</w:t>
            </w:r>
            <w:r w:rsidRPr="00E906C8">
              <w:rPr>
                <w:color w:val="474747"/>
                <w:sz w:val="28"/>
                <w:szCs w:val="28"/>
              </w:rPr>
              <w:t>, но не ранее 1 марта.</w:t>
            </w:r>
          </w:p>
          <w:p w:rsidR="00855362" w:rsidRPr="00E906C8" w:rsidRDefault="00855362">
            <w:pPr>
              <w:pStyle w:val="consplusnormal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Для обучающихся и выпускников прошлых лет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с ОВЗ</w:t>
            </w:r>
            <w:r w:rsidRPr="00E906C8">
              <w:rPr>
                <w:color w:val="474747"/>
                <w:sz w:val="28"/>
                <w:szCs w:val="28"/>
              </w:rPr>
              <w:t xml:space="preserve">, </w:t>
            </w:r>
            <w:r w:rsidRPr="00E906C8">
              <w:rPr>
                <w:color w:val="474747"/>
                <w:sz w:val="28"/>
                <w:szCs w:val="28"/>
              </w:rPr>
              <w:lastRenderedPageBreak/>
              <w:t>продолжительность экзамена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увеличивается на 1,5 часа</w:t>
            </w:r>
            <w:r w:rsidRPr="00E906C8">
              <w:rPr>
                <w:color w:val="474747"/>
                <w:sz w:val="28"/>
                <w:szCs w:val="28"/>
              </w:rPr>
              <w:t> (ЕГЭ по иностранным языкам раздел "Говорение"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увеличивается на 30 минут</w:t>
            </w:r>
            <w:r w:rsidRPr="00E906C8">
              <w:rPr>
                <w:color w:val="474747"/>
                <w:sz w:val="28"/>
                <w:szCs w:val="28"/>
              </w:rPr>
              <w:t>).</w:t>
            </w:r>
          </w:p>
        </w:tc>
      </w:tr>
      <w:tr w:rsidR="00855362" w:rsidRPr="00E906C8" w:rsidTr="00855362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lastRenderedPageBreak/>
              <w:t>Результат. Срок действия результатов</w:t>
            </w:r>
          </w:p>
        </w:tc>
        <w:tc>
          <w:tcPr>
            <w:tcW w:w="6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Результаты единого государственного экзамена </w:t>
            </w:r>
            <w:r w:rsidRPr="00E906C8">
              <w:rPr>
                <w:rStyle w:val="a5"/>
                <w:color w:val="474747"/>
                <w:sz w:val="28"/>
                <w:szCs w:val="28"/>
              </w:rPr>
              <w:t>за текущий год</w:t>
            </w:r>
            <w:r w:rsidRPr="00E906C8">
              <w:rPr>
                <w:color w:val="474747"/>
                <w:sz w:val="28"/>
                <w:szCs w:val="28"/>
              </w:rPr>
              <w:t> можно проверить на </w:t>
            </w:r>
            <w:hyperlink r:id="rId7" w:history="1">
              <w:r w:rsidRPr="00E906C8">
                <w:rPr>
                  <w:rStyle w:val="a3"/>
                  <w:color w:val="0275D8"/>
                  <w:sz w:val="28"/>
                  <w:szCs w:val="28"/>
                </w:rPr>
                <w:t>http://check.ege.edu.ru/</w:t>
              </w:r>
            </w:hyperlink>
            <w:r w:rsidRPr="00E906C8">
              <w:rPr>
                <w:color w:val="474747"/>
                <w:sz w:val="28"/>
                <w:szCs w:val="28"/>
              </w:rPr>
              <w:t xml:space="preserve">. При приеме на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обучение по программам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</w:t>
            </w:r>
            <w:proofErr w:type="spellStart"/>
            <w:r w:rsidRPr="00E906C8">
              <w:rPr>
                <w:color w:val="474747"/>
                <w:sz w:val="28"/>
                <w:szCs w:val="28"/>
              </w:rPr>
              <w:t>бакалавриата</w:t>
            </w:r>
            <w:proofErr w:type="spellEnd"/>
            <w:r w:rsidRPr="00E906C8">
              <w:rPr>
                <w:color w:val="474747"/>
                <w:sz w:val="28"/>
                <w:szCs w:val="28"/>
              </w:rPr>
              <w:t xml:space="preserve"> и программам </w:t>
            </w:r>
            <w:proofErr w:type="spellStart"/>
            <w:r w:rsidRPr="00E906C8">
              <w:rPr>
                <w:color w:val="474747"/>
                <w:sz w:val="28"/>
                <w:szCs w:val="28"/>
              </w:rPr>
              <w:t>специалитета</w:t>
            </w:r>
            <w:proofErr w:type="spellEnd"/>
            <w:r w:rsidRPr="00E906C8">
              <w:rPr>
                <w:color w:val="474747"/>
                <w:sz w:val="28"/>
                <w:szCs w:val="28"/>
              </w:rPr>
              <w:t> они </w:t>
            </w:r>
            <w:r w:rsidRPr="00E906C8">
              <w:rPr>
                <w:rStyle w:val="a5"/>
                <w:color w:val="474747"/>
                <w:sz w:val="28"/>
                <w:szCs w:val="28"/>
              </w:rPr>
              <w:t>действительны четыре года</w:t>
            </w:r>
            <w:r w:rsidRPr="00E906C8">
              <w:rPr>
                <w:color w:val="474747"/>
                <w:sz w:val="28"/>
                <w:szCs w:val="28"/>
              </w:rPr>
              <w:t>, следующих за годом получения этих результатов.</w:t>
            </w:r>
            <w:r w:rsidRPr="00E906C8">
              <w:rPr>
                <w:color w:val="474747"/>
                <w:sz w:val="28"/>
                <w:szCs w:val="28"/>
              </w:rPr>
              <w:br/>
            </w:r>
          </w:p>
        </w:tc>
      </w:tr>
    </w:tbl>
    <w:p w:rsidR="008017CB" w:rsidRDefault="00855362" w:rsidP="008017CB">
      <w:pPr>
        <w:pStyle w:val="a4"/>
        <w:shd w:val="clear" w:color="auto" w:fill="FFFFFF"/>
        <w:spacing w:before="0" w:beforeAutospacing="0" w:after="0" w:afterAutospacing="0"/>
        <w:jc w:val="both"/>
        <w:rPr>
          <w:rStyle w:val="a9"/>
          <w:color w:val="474747"/>
          <w:sz w:val="28"/>
          <w:szCs w:val="28"/>
        </w:rPr>
      </w:pPr>
      <w:r w:rsidRPr="00E906C8">
        <w:rPr>
          <w:rStyle w:val="a9"/>
          <w:color w:val="474747"/>
          <w:sz w:val="28"/>
          <w:szCs w:val="28"/>
        </w:rPr>
        <w:t> </w:t>
      </w:r>
      <w:bookmarkStart w:id="0" w:name="n2"/>
      <w:bookmarkEnd w:id="0"/>
    </w:p>
    <w:p w:rsidR="00855362" w:rsidRPr="008017CB" w:rsidRDefault="00855362" w:rsidP="008017C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474747"/>
          <w:sz w:val="28"/>
          <w:szCs w:val="28"/>
        </w:rPr>
      </w:pPr>
      <w:r w:rsidRPr="008017CB">
        <w:rPr>
          <w:b/>
          <w:color w:val="2E2E2E"/>
          <w:sz w:val="28"/>
          <w:szCs w:val="28"/>
        </w:rPr>
        <w:t>Чем пользоваться на ЕГЭ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E906C8">
        <w:rPr>
          <w:color w:val="474747"/>
          <w:sz w:val="28"/>
          <w:szCs w:val="28"/>
        </w:rPr>
        <w:t>Минобрнауки</w:t>
      </w:r>
      <w:proofErr w:type="spellEnd"/>
      <w:r w:rsidRPr="00E906C8">
        <w:rPr>
          <w:color w:val="474747"/>
          <w:sz w:val="28"/>
          <w:szCs w:val="28"/>
        </w:rPr>
        <w:t xml:space="preserve"> России.</w:t>
      </w:r>
    </w:p>
    <w:p w:rsidR="00855362" w:rsidRPr="00191376" w:rsidRDefault="00855362" w:rsidP="0019137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06C8">
        <w:rPr>
          <w:color w:val="474747"/>
          <w:sz w:val="28"/>
          <w:szCs w:val="28"/>
        </w:rPr>
        <w:t>Кроме того, в комплекты КИМ по некоторы</w:t>
      </w:r>
      <w:r w:rsidR="00191376">
        <w:rPr>
          <w:color w:val="474747"/>
          <w:sz w:val="28"/>
          <w:szCs w:val="28"/>
        </w:rPr>
        <w:t xml:space="preserve">м предметам включены справочные  </w:t>
      </w:r>
      <w:r w:rsidRPr="00E906C8">
        <w:rPr>
          <w:color w:val="474747"/>
          <w:sz w:val="28"/>
          <w:szCs w:val="28"/>
        </w:rPr>
        <w:t>материалы.</w:t>
      </w:r>
      <w:r w:rsidRPr="00E906C8">
        <w:rPr>
          <w:color w:val="474747"/>
          <w:sz w:val="28"/>
          <w:szCs w:val="28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8" w:tgtFrame="_blank" w:history="1">
        <w:r w:rsidRPr="00191376">
          <w:rPr>
            <w:rStyle w:val="a3"/>
            <w:color w:val="000000" w:themeColor="text1"/>
            <w:sz w:val="28"/>
            <w:szCs w:val="28"/>
            <w:u w:val="none"/>
          </w:rPr>
          <w:t>спецификаций по предметам</w:t>
        </w:r>
      </w:hyperlink>
      <w:r w:rsidRPr="00191376">
        <w:rPr>
          <w:color w:val="000000" w:themeColor="text1"/>
          <w:sz w:val="28"/>
          <w:szCs w:val="28"/>
        </w:rPr>
        <w:t>.</w:t>
      </w:r>
    </w:p>
    <w:p w:rsidR="00855362" w:rsidRPr="00E906C8" w:rsidRDefault="00855362" w:rsidP="00191376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ЕГЭ по математике</w:t>
      </w:r>
      <w:r w:rsidR="00191376">
        <w:rPr>
          <w:rStyle w:val="a5"/>
          <w:color w:val="474747"/>
          <w:sz w:val="28"/>
          <w:szCs w:val="28"/>
        </w:rPr>
        <w:t>:</w:t>
      </w:r>
      <w:r w:rsidRPr="00E906C8">
        <w:rPr>
          <w:color w:val="474747"/>
          <w:sz w:val="28"/>
          <w:szCs w:val="28"/>
        </w:rPr>
        <w:t> </w:t>
      </w:r>
      <w:r w:rsidRPr="00E906C8">
        <w:rPr>
          <w:color w:val="474747"/>
          <w:sz w:val="28"/>
          <w:szCs w:val="28"/>
        </w:rPr>
        <w:br/>
        <w:t>Разрешается пользоваться линейкой.</w:t>
      </w:r>
      <w:r w:rsidRPr="00E906C8">
        <w:rPr>
          <w:color w:val="474747"/>
          <w:sz w:val="28"/>
          <w:szCs w:val="28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ЕГЭ по географии</w:t>
      </w:r>
      <w:r w:rsidR="00191376">
        <w:rPr>
          <w:color w:val="474747"/>
          <w:sz w:val="28"/>
          <w:szCs w:val="28"/>
        </w:rPr>
        <w:t>:</w:t>
      </w:r>
    </w:p>
    <w:p w:rsidR="00855362" w:rsidRPr="00E906C8" w:rsidRDefault="00855362" w:rsidP="00191376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Разрешено использование непрограммируемого калькулятора (на каждого ученика), линейки и транспортира.</w:t>
      </w:r>
      <w:r w:rsidRPr="00E906C8">
        <w:rPr>
          <w:color w:val="474747"/>
          <w:sz w:val="28"/>
          <w:szCs w:val="28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906C8">
        <w:rPr>
          <w:color w:val="474747"/>
          <w:sz w:val="28"/>
          <w:szCs w:val="28"/>
        </w:rPr>
        <w:t>sin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cos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tg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ctg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arcsin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arcos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arctg</w:t>
      </w:r>
      <w:proofErr w:type="spellEnd"/>
      <w:r w:rsidRPr="00E906C8">
        <w:rPr>
          <w:color w:val="474747"/>
          <w:sz w:val="28"/>
          <w:szCs w:val="28"/>
        </w:rPr>
        <w:t>). </w:t>
      </w:r>
      <w:r w:rsidRPr="00E906C8">
        <w:rPr>
          <w:color w:val="474747"/>
          <w:sz w:val="28"/>
          <w:szCs w:val="28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E906C8">
        <w:rPr>
          <w:color w:val="474747"/>
          <w:sz w:val="28"/>
          <w:szCs w:val="28"/>
        </w:rPr>
        <w:br/>
        <w:t xml:space="preserve">Калькулятор не должен предоставлять </w:t>
      </w:r>
      <w:proofErr w:type="gramStart"/>
      <w:r w:rsidRPr="00E906C8">
        <w:rPr>
          <w:color w:val="474747"/>
          <w:sz w:val="28"/>
          <w:szCs w:val="28"/>
        </w:rPr>
        <w:t>экзаменующемуся</w:t>
      </w:r>
      <w:proofErr w:type="gramEnd"/>
      <w:r w:rsidRPr="00E906C8">
        <w:rPr>
          <w:color w:val="474747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855362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 </w:t>
      </w:r>
    </w:p>
    <w:p w:rsidR="00191376" w:rsidRPr="00E906C8" w:rsidRDefault="00191376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ЕГЭ по химии</w:t>
      </w:r>
      <w:r w:rsidRPr="00E906C8">
        <w:rPr>
          <w:color w:val="474747"/>
          <w:sz w:val="28"/>
          <w:szCs w:val="28"/>
        </w:rPr>
        <w:t> 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lastRenderedPageBreak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E906C8">
        <w:rPr>
          <w:color w:val="474747"/>
          <w:sz w:val="28"/>
          <w:szCs w:val="28"/>
        </w:rPr>
        <w:t>cos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sin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tg</w:t>
      </w:r>
      <w:proofErr w:type="spellEnd"/>
      <w:r w:rsidRPr="00E906C8">
        <w:rPr>
          <w:color w:val="474747"/>
          <w:sz w:val="28"/>
          <w:szCs w:val="28"/>
        </w:rPr>
        <w:t>) и линейки.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Также к каждому варианту экзаменационной работы прилагаются следующие материалы:</w:t>
      </w:r>
    </w:p>
    <w:p w:rsidR="00855362" w:rsidRPr="00E906C8" w:rsidRDefault="00855362" w:rsidP="008553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периодическая система химических элементов Д.И. Менделеева;</w:t>
      </w:r>
    </w:p>
    <w:p w:rsidR="00855362" w:rsidRPr="00E906C8" w:rsidRDefault="00855362" w:rsidP="008553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таблица растворимости солей, кислот и оснований в воде;</w:t>
      </w:r>
    </w:p>
    <w:p w:rsidR="00855362" w:rsidRPr="00E906C8" w:rsidRDefault="00855362" w:rsidP="008553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электрохимический ряд напряжений металлов.</w:t>
      </w:r>
    </w:p>
    <w:p w:rsidR="00855362" w:rsidRPr="00E906C8" w:rsidRDefault="00855362" w:rsidP="00191376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ЕГЭ по физике</w:t>
      </w:r>
      <w:r w:rsidRPr="00E906C8">
        <w:rPr>
          <w:color w:val="474747"/>
          <w:sz w:val="28"/>
          <w:szCs w:val="28"/>
        </w:rPr>
        <w:t> </w:t>
      </w:r>
      <w:r w:rsidRPr="00E906C8">
        <w:rPr>
          <w:color w:val="474747"/>
          <w:sz w:val="28"/>
          <w:szCs w:val="28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E906C8">
        <w:rPr>
          <w:color w:val="474747"/>
          <w:sz w:val="28"/>
          <w:szCs w:val="28"/>
        </w:rPr>
        <w:t>cos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sin</w:t>
      </w:r>
      <w:proofErr w:type="spellEnd"/>
      <w:r w:rsidRPr="00E906C8">
        <w:rPr>
          <w:color w:val="474747"/>
          <w:sz w:val="28"/>
          <w:szCs w:val="28"/>
        </w:rPr>
        <w:t xml:space="preserve">, </w:t>
      </w:r>
      <w:proofErr w:type="spellStart"/>
      <w:r w:rsidRPr="00E906C8">
        <w:rPr>
          <w:color w:val="474747"/>
          <w:sz w:val="28"/>
          <w:szCs w:val="28"/>
        </w:rPr>
        <w:t>tg</w:t>
      </w:r>
      <w:proofErr w:type="spellEnd"/>
      <w:r w:rsidRPr="00E906C8">
        <w:rPr>
          <w:color w:val="474747"/>
          <w:sz w:val="28"/>
          <w:szCs w:val="28"/>
        </w:rPr>
        <w:t>) и линейки.</w:t>
      </w:r>
      <w:r w:rsidRPr="00E906C8">
        <w:rPr>
          <w:color w:val="474747"/>
          <w:sz w:val="28"/>
          <w:szCs w:val="28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855362" w:rsidRPr="00E906C8" w:rsidRDefault="00855362" w:rsidP="00191376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ЕГЭ по иностранным языкам</w:t>
      </w:r>
      <w:r w:rsidRPr="00E906C8">
        <w:rPr>
          <w:color w:val="474747"/>
          <w:sz w:val="28"/>
          <w:szCs w:val="28"/>
        </w:rPr>
        <w:t> </w:t>
      </w:r>
      <w:r w:rsidRPr="00E906C8">
        <w:rPr>
          <w:color w:val="474747"/>
          <w:sz w:val="28"/>
          <w:szCs w:val="28"/>
        </w:rPr>
        <w:br/>
        <w:t>Дополнительные материалы и оборудование на экзамене по иностранному языку включают звуковоспроизводящ</w:t>
      </w:r>
      <w:r w:rsidR="00191376">
        <w:rPr>
          <w:color w:val="474747"/>
          <w:sz w:val="28"/>
          <w:szCs w:val="28"/>
        </w:rPr>
        <w:t xml:space="preserve">ую аппаратуру, </w:t>
      </w:r>
      <w:r w:rsidRPr="00E906C8">
        <w:rPr>
          <w:color w:val="474747"/>
          <w:sz w:val="28"/>
          <w:szCs w:val="28"/>
        </w:rPr>
        <w:t>компакт-диски (CD) с материалами для выполнения заданий раздела 1 "</w:t>
      </w:r>
      <w:proofErr w:type="spellStart"/>
      <w:r w:rsidRPr="00E906C8">
        <w:rPr>
          <w:color w:val="474747"/>
          <w:sz w:val="28"/>
          <w:szCs w:val="28"/>
        </w:rPr>
        <w:t>Аудирование</w:t>
      </w:r>
      <w:proofErr w:type="spellEnd"/>
      <w:r w:rsidRPr="00E906C8">
        <w:rPr>
          <w:color w:val="474747"/>
          <w:sz w:val="28"/>
          <w:szCs w:val="28"/>
        </w:rPr>
        <w:t>".</w:t>
      </w:r>
      <w:r w:rsidRPr="00E906C8">
        <w:rPr>
          <w:color w:val="474747"/>
          <w:sz w:val="28"/>
          <w:szCs w:val="28"/>
        </w:rPr>
        <w:br/>
        <w:t>По остальным предметам</w:t>
      </w:r>
      <w:r w:rsidRPr="00E906C8">
        <w:rPr>
          <w:rStyle w:val="a5"/>
          <w:color w:val="474747"/>
          <w:sz w:val="28"/>
          <w:szCs w:val="28"/>
        </w:rPr>
        <w:t> использование </w:t>
      </w:r>
      <w:r w:rsidRPr="00E906C8">
        <w:rPr>
          <w:color w:val="474747"/>
          <w:sz w:val="28"/>
          <w:szCs w:val="28"/>
        </w:rPr>
        <w:t>дополнительного оборудования и материалов на экзамене не предусмотрено.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b/>
          <w:bCs/>
          <w:color w:val="474747"/>
          <w:sz w:val="28"/>
          <w:szCs w:val="28"/>
        </w:rPr>
        <w:br/>
      </w:r>
      <w:r w:rsidRPr="00E906C8">
        <w:rPr>
          <w:rStyle w:val="a5"/>
          <w:color w:val="474747"/>
          <w:sz w:val="28"/>
          <w:szCs w:val="28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855362" w:rsidRPr="00E906C8" w:rsidRDefault="00855362" w:rsidP="008553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мобильные телефоны или иные средства связи;</w:t>
      </w:r>
    </w:p>
    <w:p w:rsidR="00855362" w:rsidRPr="00E906C8" w:rsidRDefault="00855362" w:rsidP="008553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любые электронно-вычислительные устройства и справочные материалы и устройства.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E906C8">
        <w:rPr>
          <w:color w:val="474747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E906C8">
        <w:rPr>
          <w:color w:val="474747"/>
          <w:sz w:val="28"/>
          <w:szCs w:val="28"/>
        </w:rPr>
        <w:t xml:space="preserve"> причины удаления. На бланках проставляется метка о факте удаления с экзамена.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                                                               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855362" w:rsidRPr="00191376" w:rsidRDefault="00855362" w:rsidP="00191376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2E2E2E"/>
          <w:sz w:val="32"/>
          <w:szCs w:val="32"/>
        </w:rPr>
      </w:pPr>
      <w:bookmarkStart w:id="1" w:name="n3"/>
      <w:bookmarkEnd w:id="1"/>
      <w:r w:rsidRPr="00191376">
        <w:rPr>
          <w:bCs w:val="0"/>
          <w:color w:val="2E2E2E"/>
          <w:sz w:val="32"/>
          <w:szCs w:val="32"/>
        </w:rPr>
        <w:t>Методические рекомендации по подготовке и проведению государственной</w:t>
      </w:r>
      <w:r w:rsidR="00191376">
        <w:rPr>
          <w:bCs w:val="0"/>
          <w:color w:val="2E2E2E"/>
          <w:sz w:val="32"/>
          <w:szCs w:val="32"/>
        </w:rPr>
        <w:t xml:space="preserve"> </w:t>
      </w:r>
      <w:r w:rsidRPr="00191376">
        <w:rPr>
          <w:bCs w:val="0"/>
          <w:color w:val="2E2E2E"/>
          <w:sz w:val="32"/>
          <w:szCs w:val="32"/>
        </w:rPr>
        <w:t>итоговой аттестации по программам среднего общего образования</w:t>
      </w:r>
    </w:p>
    <w:p w:rsidR="00855362" w:rsidRPr="00E906C8" w:rsidRDefault="00855362" w:rsidP="008017CB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Указанные методические документы также размещены на официальном </w:t>
      </w:r>
      <w:hyperlink r:id="rId9" w:tgtFrame="_blank" w:history="1">
        <w:r w:rsidRPr="00E906C8">
          <w:rPr>
            <w:rStyle w:val="a3"/>
            <w:color w:val="0275D8"/>
            <w:sz w:val="28"/>
            <w:szCs w:val="28"/>
          </w:rPr>
          <w:t xml:space="preserve">сайте </w:t>
        </w:r>
        <w:proofErr w:type="spellStart"/>
        <w:r w:rsidRPr="00E906C8">
          <w:rPr>
            <w:rStyle w:val="a3"/>
            <w:color w:val="0275D8"/>
            <w:sz w:val="28"/>
            <w:szCs w:val="28"/>
          </w:rPr>
          <w:t>Рособрнадзора</w:t>
        </w:r>
        <w:proofErr w:type="spellEnd"/>
      </w:hyperlink>
      <w:r w:rsidRPr="00E906C8">
        <w:rPr>
          <w:color w:val="474747"/>
          <w:sz w:val="28"/>
          <w:szCs w:val="28"/>
        </w:rPr>
        <w:t> в разделе «Документы» (категория «Государственная итоговая аттестация выпускников 11 классов»)  и  на официальном </w:t>
      </w:r>
      <w:hyperlink r:id="rId10" w:tgtFrame="_blank" w:history="1">
        <w:r w:rsidRPr="00E906C8">
          <w:rPr>
            <w:rStyle w:val="a3"/>
            <w:color w:val="0275D8"/>
            <w:sz w:val="28"/>
            <w:szCs w:val="28"/>
          </w:rPr>
          <w:t>сайте ФГБУ «Федеральный центр тестирования»</w:t>
        </w:r>
      </w:hyperlink>
      <w:r w:rsidRPr="00E906C8">
        <w:rPr>
          <w:color w:val="474747"/>
          <w:sz w:val="28"/>
          <w:szCs w:val="28"/>
        </w:rPr>
        <w:t> в разделе </w:t>
      </w:r>
      <w:hyperlink r:id="rId11" w:tgtFrame="_blank" w:history="1">
        <w:r w:rsidRPr="00E906C8">
          <w:rPr>
            <w:rStyle w:val="a3"/>
            <w:color w:val="0275D8"/>
            <w:sz w:val="28"/>
            <w:szCs w:val="28"/>
          </w:rPr>
          <w:t>«Документы»</w:t>
        </w:r>
      </w:hyperlink>
      <w:r w:rsidRPr="00E906C8">
        <w:rPr>
          <w:color w:val="474747"/>
          <w:sz w:val="28"/>
          <w:szCs w:val="28"/>
        </w:rPr>
        <w:t xml:space="preserve">, подраздел «Документы </w:t>
      </w:r>
      <w:proofErr w:type="spellStart"/>
      <w:r w:rsidRPr="00E906C8">
        <w:rPr>
          <w:color w:val="474747"/>
          <w:sz w:val="28"/>
          <w:szCs w:val="28"/>
        </w:rPr>
        <w:t>Рособрнадзора</w:t>
      </w:r>
      <w:proofErr w:type="spellEnd"/>
      <w:r w:rsidRPr="00E906C8">
        <w:rPr>
          <w:color w:val="474747"/>
          <w:sz w:val="28"/>
          <w:szCs w:val="28"/>
        </w:rPr>
        <w:t>».</w:t>
      </w:r>
      <w:bookmarkStart w:id="2" w:name="n4"/>
      <w:bookmarkStart w:id="3" w:name="n9"/>
      <w:bookmarkEnd w:id="2"/>
    </w:p>
    <w:p w:rsidR="00855362" w:rsidRPr="008017CB" w:rsidRDefault="00855362" w:rsidP="008017CB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 w:val="0"/>
          <w:bCs w:val="0"/>
          <w:color w:val="2E2E2E"/>
          <w:sz w:val="28"/>
          <w:szCs w:val="28"/>
        </w:rPr>
      </w:pPr>
      <w:bookmarkStart w:id="4" w:name="n5"/>
      <w:bookmarkEnd w:id="4"/>
      <w:r w:rsidRPr="00E906C8">
        <w:rPr>
          <w:b w:val="0"/>
          <w:bCs w:val="0"/>
          <w:color w:val="2E2E2E"/>
          <w:sz w:val="28"/>
          <w:szCs w:val="28"/>
        </w:rPr>
        <w:lastRenderedPageBreak/>
        <w:t>Итоговое сочинение (изложение) </w:t>
      </w:r>
      <w:r w:rsidRPr="00E906C8">
        <w:rPr>
          <w:color w:val="474747"/>
          <w:sz w:val="28"/>
          <w:szCs w:val="28"/>
        </w:rPr>
        <w:t> </w:t>
      </w:r>
    </w:p>
    <w:p w:rsidR="00855362" w:rsidRPr="00E906C8" w:rsidRDefault="00855362" w:rsidP="00855362">
      <w:pPr>
        <w:shd w:val="clear" w:color="auto" w:fill="FFFFFF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 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</w:p>
    <w:p w:rsidR="00855362" w:rsidRPr="00E906C8" w:rsidRDefault="002F0083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hyperlink r:id="rId12" w:tgtFrame="_blank" w:history="1">
        <w:r w:rsidR="00855362" w:rsidRPr="00E906C8">
          <w:rPr>
            <w:rStyle w:val="a3"/>
            <w:color w:val="0275D8"/>
            <w:sz w:val="28"/>
            <w:szCs w:val="28"/>
          </w:rPr>
          <w:t>Итоговое сочинение (изложение)</w:t>
        </w:r>
      </w:hyperlink>
      <w:r w:rsidR="00855362" w:rsidRPr="00E906C8">
        <w:rPr>
          <w:color w:val="474747"/>
          <w:sz w:val="28"/>
          <w:szCs w:val="28"/>
        </w:rPr>
        <w:t> как условие допуска к ГИА про</w:t>
      </w:r>
      <w:r w:rsidR="008017CB">
        <w:rPr>
          <w:color w:val="474747"/>
          <w:sz w:val="28"/>
          <w:szCs w:val="28"/>
        </w:rPr>
        <w:t xml:space="preserve">водится для обучающихся XI </w:t>
      </w:r>
      <w:r w:rsidR="00855362" w:rsidRPr="00E906C8">
        <w:rPr>
          <w:color w:val="474747"/>
          <w:sz w:val="28"/>
          <w:szCs w:val="28"/>
        </w:rPr>
        <w:t xml:space="preserve"> классов.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 </w:t>
      </w:r>
      <w:proofErr w:type="gramStart"/>
      <w:r w:rsidRPr="00E906C8">
        <w:rPr>
          <w:color w:val="474747"/>
          <w:sz w:val="28"/>
          <w:szCs w:val="28"/>
        </w:rPr>
        <w:t>-  Сочинение пишется в своей школе в рамках промежуточной аттестации;</w:t>
      </w:r>
      <w:r w:rsidRPr="00E906C8">
        <w:rPr>
          <w:color w:val="474747"/>
          <w:sz w:val="28"/>
          <w:szCs w:val="28"/>
        </w:rPr>
        <w:br/>
        <w:t> -  Бланки сканируются и 4 года хранятся в РЦОИ;</w:t>
      </w:r>
      <w:r w:rsidRPr="00E906C8">
        <w:rPr>
          <w:color w:val="474747"/>
          <w:sz w:val="28"/>
          <w:szCs w:val="28"/>
        </w:rPr>
        <w:br/>
        <w:t> -  Темы сочинений станут известны выпускнику непосредственно на экзамене (для каждого часового пояса отдельные темы);</w:t>
      </w:r>
      <w:r w:rsidRPr="00E906C8">
        <w:rPr>
          <w:color w:val="474747"/>
          <w:sz w:val="28"/>
          <w:szCs w:val="28"/>
        </w:rPr>
        <w:br/>
        <w:t> -  Заранее до 1 сентября будут ежегодно объявляться только общие тематические направления;</w:t>
      </w:r>
      <w:r w:rsidRPr="00E906C8">
        <w:rPr>
          <w:color w:val="474747"/>
          <w:sz w:val="28"/>
          <w:szCs w:val="28"/>
        </w:rPr>
        <w:br/>
        <w:t> -  При поступлении в вузы, которые решат учитывать эту форму экзамена, сочинение может принести до 10 дополнительных баллов;</w:t>
      </w:r>
      <w:proofErr w:type="gramEnd"/>
      <w:r w:rsidRPr="00E906C8">
        <w:rPr>
          <w:color w:val="474747"/>
          <w:sz w:val="28"/>
          <w:szCs w:val="28"/>
        </w:rPr>
        <w:t> </w:t>
      </w:r>
      <w:r w:rsidRPr="00E906C8">
        <w:rPr>
          <w:color w:val="474747"/>
          <w:sz w:val="28"/>
          <w:szCs w:val="28"/>
        </w:rPr>
        <w:br/>
        <w:t> -  Результатом </w:t>
      </w:r>
      <w:r w:rsidRPr="00E906C8">
        <w:rPr>
          <w:color w:val="474747"/>
          <w:sz w:val="28"/>
          <w:szCs w:val="28"/>
          <w:u w:val="single"/>
        </w:rPr>
        <w:t>итогового </w:t>
      </w:r>
      <w:r w:rsidRPr="00E906C8">
        <w:rPr>
          <w:rStyle w:val="a5"/>
          <w:color w:val="474747"/>
          <w:sz w:val="28"/>
          <w:szCs w:val="28"/>
          <w:u w:val="single"/>
        </w:rPr>
        <w:t>сочинения</w:t>
      </w:r>
      <w:r w:rsidRPr="00E906C8">
        <w:rPr>
          <w:color w:val="474747"/>
          <w:sz w:val="28"/>
          <w:szCs w:val="28"/>
        </w:rPr>
        <w:t>  является «</w:t>
      </w:r>
      <w:r w:rsidRPr="00E906C8">
        <w:rPr>
          <w:rStyle w:val="a9"/>
          <w:color w:val="474747"/>
          <w:sz w:val="28"/>
          <w:szCs w:val="28"/>
        </w:rPr>
        <w:t>зачет</w:t>
      </w:r>
      <w:r w:rsidRPr="00E906C8">
        <w:rPr>
          <w:color w:val="474747"/>
          <w:sz w:val="28"/>
          <w:szCs w:val="28"/>
        </w:rPr>
        <w:t>» или «</w:t>
      </w:r>
      <w:r w:rsidRPr="00E906C8">
        <w:rPr>
          <w:rStyle w:val="a9"/>
          <w:color w:val="474747"/>
          <w:sz w:val="28"/>
          <w:szCs w:val="28"/>
        </w:rPr>
        <w:t>незачет</w:t>
      </w:r>
      <w:r w:rsidRPr="00E906C8">
        <w:rPr>
          <w:color w:val="474747"/>
          <w:sz w:val="28"/>
          <w:szCs w:val="28"/>
        </w:rPr>
        <w:t>», выставляемые по критериям:</w:t>
      </w:r>
      <w:r w:rsidRPr="00E906C8">
        <w:rPr>
          <w:color w:val="474747"/>
          <w:sz w:val="28"/>
          <w:szCs w:val="28"/>
        </w:rPr>
        <w:br/>
      </w:r>
    </w:p>
    <w:p w:rsidR="00855362" w:rsidRPr="00E906C8" w:rsidRDefault="00855362" w:rsidP="008553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Соответствие теме</w:t>
      </w:r>
    </w:p>
    <w:p w:rsidR="00855362" w:rsidRPr="00E906C8" w:rsidRDefault="00855362" w:rsidP="008553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Аргументация. Привлечение литературного материала</w:t>
      </w:r>
    </w:p>
    <w:p w:rsidR="00855362" w:rsidRPr="00E906C8" w:rsidRDefault="00855362" w:rsidP="008553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Композиция и логика рассуждения</w:t>
      </w:r>
    </w:p>
    <w:p w:rsidR="00855362" w:rsidRPr="00E906C8" w:rsidRDefault="00855362" w:rsidP="008553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Качество письменной речи</w:t>
      </w:r>
    </w:p>
    <w:p w:rsidR="00855362" w:rsidRPr="00E906C8" w:rsidRDefault="00855362" w:rsidP="0085536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Грамотность.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К проверке по критериям оценивания допускаются итоговые сочинения, соответствующие требованиям:</w:t>
      </w:r>
    </w:p>
    <w:p w:rsidR="00855362" w:rsidRPr="00E906C8" w:rsidRDefault="00855362" w:rsidP="008553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Объем (минимальное количество слов — 250)</w:t>
      </w:r>
    </w:p>
    <w:p w:rsidR="00855362" w:rsidRPr="00E906C8" w:rsidRDefault="00855362" w:rsidP="0085536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Самостоятельность написания.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Рекомендуемое количество слов для написания итогового сочинения — от 350.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Результатом </w:t>
      </w:r>
      <w:r w:rsidRPr="00E906C8">
        <w:rPr>
          <w:color w:val="474747"/>
          <w:sz w:val="28"/>
          <w:szCs w:val="28"/>
          <w:u w:val="single"/>
        </w:rPr>
        <w:t>итогового</w:t>
      </w:r>
      <w:r w:rsidRPr="00E906C8">
        <w:rPr>
          <w:rStyle w:val="a5"/>
          <w:color w:val="474747"/>
          <w:sz w:val="28"/>
          <w:szCs w:val="28"/>
          <w:u w:val="single"/>
        </w:rPr>
        <w:t> изложения</w:t>
      </w:r>
      <w:r w:rsidRPr="00E906C8">
        <w:rPr>
          <w:color w:val="474747"/>
          <w:sz w:val="28"/>
          <w:szCs w:val="28"/>
        </w:rPr>
        <w:t> является «зачет» или «незачет», выставляемые по критериям:</w:t>
      </w:r>
    </w:p>
    <w:p w:rsidR="00855362" w:rsidRPr="00E906C8" w:rsidRDefault="00855362" w:rsidP="008553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Содержание</w:t>
      </w:r>
    </w:p>
    <w:p w:rsidR="00855362" w:rsidRPr="00E906C8" w:rsidRDefault="00855362" w:rsidP="008553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Логичность</w:t>
      </w:r>
    </w:p>
    <w:p w:rsidR="00855362" w:rsidRPr="00E906C8" w:rsidRDefault="00855362" w:rsidP="008553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Использование элементов стиля исходного текста</w:t>
      </w:r>
    </w:p>
    <w:p w:rsidR="00855362" w:rsidRPr="00E906C8" w:rsidRDefault="00855362" w:rsidP="008553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Качество письменной речи</w:t>
      </w:r>
    </w:p>
    <w:p w:rsidR="00855362" w:rsidRPr="00E906C8" w:rsidRDefault="00855362" w:rsidP="0085536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Грамотность.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К проверке по критериям оценивания допускаются итоговые изложения, соответствующие требованиям:</w:t>
      </w:r>
    </w:p>
    <w:p w:rsidR="00855362" w:rsidRPr="00E906C8" w:rsidRDefault="00855362" w:rsidP="0085536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Объем (минимальное количество слов — 150)</w:t>
      </w:r>
    </w:p>
    <w:p w:rsidR="00855362" w:rsidRPr="00E906C8" w:rsidRDefault="00855362" w:rsidP="0085536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Самостоятельность написания.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Рекомендуемое количество слов для написания итогового изложения — 250–350.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lastRenderedPageBreak/>
        <w:br/>
      </w:r>
      <w:r w:rsidRPr="00E906C8">
        <w:rPr>
          <w:rStyle w:val="a5"/>
          <w:color w:val="474747"/>
          <w:sz w:val="28"/>
          <w:szCs w:val="28"/>
        </w:rPr>
        <w:t>Изложение вправе писать следующие категории лиц: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- обучающиеся с ограниченными возможностями здоровья или дети-инвалиды и инвалиды;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proofErr w:type="gramStart"/>
      <w:r w:rsidRPr="00E906C8">
        <w:rPr>
          <w:color w:val="474747"/>
          <w:sz w:val="28"/>
          <w:szCs w:val="28"/>
        </w:rPr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rStyle w:val="a9"/>
          <w:color w:val="474747"/>
          <w:sz w:val="28"/>
          <w:szCs w:val="28"/>
        </w:rPr>
        <w:t> </w:t>
      </w:r>
    </w:p>
    <w:p w:rsidR="00855362" w:rsidRPr="00E906C8" w:rsidRDefault="00855362" w:rsidP="00855362">
      <w:pPr>
        <w:pStyle w:val="2"/>
        <w:shd w:val="clear" w:color="auto" w:fill="FFFFFF"/>
        <w:spacing w:before="272" w:after="136" w:line="326" w:lineRule="atLeast"/>
        <w:jc w:val="center"/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906C8"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Информация</w:t>
      </w:r>
    </w:p>
    <w:p w:rsidR="00855362" w:rsidRPr="00E906C8" w:rsidRDefault="00855362" w:rsidP="00855362">
      <w:pPr>
        <w:pStyle w:val="2"/>
        <w:shd w:val="clear" w:color="auto" w:fill="FFFFFF"/>
        <w:spacing w:before="0" w:line="326" w:lineRule="atLeast"/>
        <w:jc w:val="center"/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906C8"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  <w:t>об участии в написании итогового сочинения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5"/>
        <w:gridCol w:w="6816"/>
      </w:tblGrid>
      <w:tr w:rsidR="00855362" w:rsidRPr="00E906C8" w:rsidTr="00855362">
        <w:trPr>
          <w:jc w:val="center"/>
        </w:trPr>
        <w:tc>
          <w:tcPr>
            <w:tcW w:w="20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Участники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ИТОГОВОЕ СОЧИНЕНИЕ</w:t>
            </w:r>
          </w:p>
        </w:tc>
      </w:tr>
      <w:tr w:rsidR="00855362" w:rsidRPr="00E906C8" w:rsidTr="0085536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55362" w:rsidRPr="00E906C8" w:rsidRDefault="00855362">
            <w:pPr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</w:p>
        </w:tc>
        <w:tc>
          <w:tcPr>
            <w:tcW w:w="1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Как условие допуска к ГИА: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 xml:space="preserve">- для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обучающихся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по образовательным программам среднего общего образования (далее – СОО);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- иностранных граждан, лиц без гражданства, (соотечественников за рубежом, беженцев и вынужденных переселенцев); лиц, освоивших образовательные программы СОО в форме семейного образования или самообразования;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- обучающихся, получающих СОО в рамках освоения образовательных программ СПО, в т.ч. в случае участия в ГИА в качестве экстернов с последующим получением документа о СОО;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proofErr w:type="gramStart"/>
            <w:r w:rsidRPr="00E906C8">
              <w:rPr>
                <w:color w:val="474747"/>
                <w:sz w:val="28"/>
                <w:szCs w:val="28"/>
              </w:rPr>
              <w:t>-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  <w:proofErr w:type="gramEnd"/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- обучающихся с ограниченными возможностями здоровья (далее – ОВЗ), детей-инвалидов и инвалидов по образовательным программам среднего общего образования.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По желанию для использования результатов при приеме в образовательные организации ВПО: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 xml:space="preserve">- лиц, освоивших образовательные программы СОО и имеющих документ об образовании, подтверждающий </w:t>
            </w:r>
            <w:r w:rsidRPr="00E906C8">
              <w:rPr>
                <w:color w:val="474747"/>
                <w:sz w:val="28"/>
                <w:szCs w:val="28"/>
              </w:rPr>
              <w:lastRenderedPageBreak/>
              <w:t>получение СОО;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 xml:space="preserve">- граждан, имеющих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СО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>, полученное в иностранных образовательных организациях (далее вместе – выпускники прошлых лет);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- лиц, обучающихся по образовательным программам среднего профессионального образования;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- лиц, получающих среднее образование в иностранных образовательных организациях;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- лиц, допущенных к ГИА в предыдущие годы, но не прошедших ГИА или получивших на ГИА неудовлетворительные результаты (далее – лица со справкой об обучении).</w:t>
            </w:r>
          </w:p>
        </w:tc>
      </w:tr>
      <w:tr w:rsidR="00855362" w:rsidRPr="00E906C8" w:rsidTr="00855362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lastRenderedPageBreak/>
              <w:t>Регистрация на участие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Начинается не ранее чем за месяц и заканчивается за 2 недели до даты проведения итогового сочинения (изложения).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Участники заполняют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заявление</w:t>
            </w:r>
            <w:r w:rsidRPr="00E906C8">
              <w:rPr>
                <w:color w:val="474747"/>
                <w:sz w:val="28"/>
                <w:szCs w:val="28"/>
              </w:rPr>
              <w:t> и прилагают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согласие на обработку персональных данных</w:t>
            </w:r>
            <w:r w:rsidRPr="00E906C8">
              <w:rPr>
                <w:color w:val="474747"/>
                <w:sz w:val="28"/>
                <w:szCs w:val="28"/>
              </w:rPr>
              <w:t> для внесения в РИС.</w:t>
            </w:r>
          </w:p>
        </w:tc>
      </w:tr>
      <w:tr w:rsidR="00855362" w:rsidRPr="00E906C8" w:rsidTr="00855362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Места регистрации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Обучающиеся</w:t>
            </w:r>
            <w:r w:rsidRPr="00E906C8">
              <w:rPr>
                <w:color w:val="474747"/>
                <w:sz w:val="28"/>
                <w:szCs w:val="28"/>
              </w:rPr>
              <w:t> подают заявление в образовательные организации, в которой они осваивают образовательные программы СОО,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лично</w:t>
            </w:r>
            <w:r w:rsidRPr="00E906C8">
              <w:rPr>
                <w:color w:val="474747"/>
                <w:sz w:val="28"/>
                <w:szCs w:val="28"/>
              </w:rPr>
              <w:t> на основании документа, удостоверяющего личность, или их родителями (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законными представителями</w:t>
            </w:r>
            <w:r w:rsidRPr="00E906C8">
              <w:rPr>
                <w:color w:val="474747"/>
                <w:sz w:val="28"/>
                <w:szCs w:val="28"/>
              </w:rPr>
              <w:t>) на основании документа, удостоверяющего их личность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b/>
                <w:bCs/>
                <w:color w:val="474747"/>
                <w:sz w:val="28"/>
                <w:szCs w:val="28"/>
              </w:rPr>
              <w:t>Выпускники прошлых лет</w:t>
            </w:r>
            <w:r w:rsidRPr="00E906C8">
              <w:rPr>
                <w:color w:val="474747"/>
                <w:sz w:val="28"/>
                <w:szCs w:val="28"/>
              </w:rPr>
              <w:t> подают заявления в </w:t>
            </w:r>
            <w:r w:rsidR="0016458D">
              <w:rPr>
                <w:sz w:val="28"/>
                <w:szCs w:val="28"/>
              </w:rPr>
              <w:t xml:space="preserve">МКУ « Управление образованием» </w:t>
            </w:r>
            <w:proofErr w:type="spellStart"/>
            <w:r w:rsidR="0016458D">
              <w:rPr>
                <w:sz w:val="28"/>
                <w:szCs w:val="28"/>
              </w:rPr>
              <w:t>Шкотовского</w:t>
            </w:r>
            <w:proofErr w:type="spellEnd"/>
            <w:r w:rsidR="0016458D">
              <w:rPr>
                <w:sz w:val="28"/>
                <w:szCs w:val="28"/>
              </w:rPr>
              <w:t xml:space="preserve"> муниципального района.</w:t>
            </w:r>
            <w:r w:rsidRPr="00E906C8">
              <w:rPr>
                <w:color w:val="474747"/>
                <w:sz w:val="28"/>
                <w:szCs w:val="28"/>
              </w:rPr>
              <w:t>  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Для создания специальных условий при проведении итогового сочинения (изложения)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участники с ОВЗ</w:t>
            </w:r>
            <w:r w:rsidRPr="00E906C8">
              <w:rPr>
                <w:color w:val="474747"/>
                <w:sz w:val="28"/>
                <w:szCs w:val="28"/>
              </w:rPr>
              <w:t xml:space="preserve"> при подаче заявления предъявляют копию рекомендаций </w:t>
            </w:r>
            <w:proofErr w:type="spellStart"/>
            <w:r w:rsidRPr="00E906C8">
              <w:rPr>
                <w:color w:val="474747"/>
                <w:sz w:val="28"/>
                <w:szCs w:val="28"/>
              </w:rPr>
              <w:t>психолого-медико-педагогической</w:t>
            </w:r>
            <w:proofErr w:type="spellEnd"/>
            <w:r w:rsidRPr="00E906C8">
              <w:rPr>
                <w:color w:val="474747"/>
                <w:sz w:val="28"/>
                <w:szCs w:val="28"/>
              </w:rPr>
              <w:t xml:space="preserve"> комиссии (далее – ПМПК), участники дети-инвалиды и инвалиды предъявляют оригинал или заверенную в установленном порядке копию справки, подтверждающую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855362" w:rsidRPr="00E906C8" w:rsidTr="00855362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Сроки и продолжительность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Проведение итогового сочинения (изложения) начинается в 10.00 часов.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 xml:space="preserve">Продолжительность проведения итогового сочинения </w:t>
            </w:r>
            <w:r w:rsidRPr="00E906C8">
              <w:rPr>
                <w:color w:val="474747"/>
                <w:sz w:val="28"/>
                <w:szCs w:val="28"/>
              </w:rPr>
              <w:lastRenderedPageBreak/>
              <w:t>(изложения) составляет 235 минут.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Для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участников с ОВЗ</w:t>
            </w:r>
            <w:r w:rsidRPr="00E906C8">
              <w:rPr>
                <w:color w:val="474747"/>
                <w:sz w:val="28"/>
                <w:szCs w:val="28"/>
              </w:rPr>
              <w:t> или детей-инвалидов и инвалидов продолжительность проведения итогового сочинения (изложения)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увеличивается на 1,5 часа</w:t>
            </w:r>
            <w:r w:rsidRPr="00E906C8">
              <w:rPr>
                <w:color w:val="474747"/>
                <w:sz w:val="28"/>
                <w:szCs w:val="28"/>
              </w:rPr>
              <w:t>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В продолжительность проведения итогового сочинения (изложения) не включается время, выделенное на подготовительные мероприятия (инструктаж участников, заполнение регистрационных полей бланков и др.).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Итоговое сочинение (изложение) для </w:t>
            </w:r>
            <w:proofErr w:type="gramStart"/>
            <w:r w:rsidRPr="00E906C8">
              <w:rPr>
                <w:b/>
                <w:bCs/>
                <w:color w:val="474747"/>
                <w:sz w:val="28"/>
                <w:szCs w:val="28"/>
              </w:rPr>
              <w:t>обучающихся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> проводится в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первую среду декабря</w:t>
            </w:r>
            <w:r w:rsidRPr="00E906C8">
              <w:rPr>
                <w:color w:val="474747"/>
                <w:sz w:val="28"/>
                <w:szCs w:val="28"/>
              </w:rPr>
              <w:t>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 xml:space="preserve">Для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обучающихся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>, повторно допущенных в текущем году к сдаче итогового сочинения (изложения), итоговое сочинение (изложение) может проводиться в дополнительные сроки – в </w:t>
            </w:r>
            <w:r w:rsidRPr="00E906C8">
              <w:rPr>
                <w:rStyle w:val="a5"/>
                <w:color w:val="474747"/>
                <w:sz w:val="28"/>
                <w:szCs w:val="28"/>
              </w:rPr>
              <w:t>первую среду февраля</w:t>
            </w:r>
            <w:r w:rsidRPr="00E906C8">
              <w:rPr>
                <w:color w:val="474747"/>
                <w:sz w:val="28"/>
                <w:szCs w:val="28"/>
              </w:rPr>
              <w:t> или </w:t>
            </w:r>
            <w:r w:rsidRPr="00E906C8">
              <w:rPr>
                <w:rStyle w:val="a5"/>
                <w:color w:val="474747"/>
                <w:sz w:val="28"/>
                <w:szCs w:val="28"/>
              </w:rPr>
              <w:t>первую рабочую среду мая</w:t>
            </w:r>
            <w:r w:rsidRPr="00E906C8">
              <w:rPr>
                <w:color w:val="474747"/>
                <w:sz w:val="28"/>
                <w:szCs w:val="28"/>
              </w:rPr>
              <w:t>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t>Выпускники прошлых лет</w:t>
            </w:r>
            <w:r w:rsidRPr="00E906C8">
              <w:rPr>
                <w:color w:val="474747"/>
                <w:sz w:val="28"/>
                <w:szCs w:val="28"/>
              </w:rPr>
              <w:t> вправе писать итоговое сочинение по желанию в первую среду декабря, первую среду февраля или первую рабочую среду мая.</w:t>
            </w:r>
            <w:r w:rsidRPr="00E906C8">
              <w:rPr>
                <w:color w:val="474747"/>
                <w:sz w:val="28"/>
                <w:szCs w:val="28"/>
              </w:rPr>
              <w:br/>
            </w:r>
          </w:p>
        </w:tc>
      </w:tr>
      <w:tr w:rsidR="00855362" w:rsidRPr="00E906C8" w:rsidTr="00855362">
        <w:trPr>
          <w:jc w:val="center"/>
        </w:trPr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color w:val="474747"/>
                <w:sz w:val="28"/>
                <w:szCs w:val="28"/>
              </w:rPr>
            </w:pPr>
            <w:r w:rsidRPr="00E906C8">
              <w:rPr>
                <w:rStyle w:val="a5"/>
                <w:color w:val="474747"/>
                <w:sz w:val="28"/>
                <w:szCs w:val="28"/>
              </w:rPr>
              <w:lastRenderedPageBreak/>
              <w:t>Срок действия результатов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 xml:space="preserve">Результат итогового сочинения в случае предоставления его при приеме на </w:t>
            </w:r>
            <w:proofErr w:type="gramStart"/>
            <w:r w:rsidRPr="00E906C8">
              <w:rPr>
                <w:color w:val="474747"/>
                <w:sz w:val="28"/>
                <w:szCs w:val="28"/>
              </w:rPr>
              <w:t>обучение по программам</w:t>
            </w:r>
            <w:proofErr w:type="gramEnd"/>
            <w:r w:rsidRPr="00E906C8">
              <w:rPr>
                <w:color w:val="474747"/>
                <w:sz w:val="28"/>
                <w:szCs w:val="28"/>
              </w:rPr>
              <w:t xml:space="preserve"> </w:t>
            </w:r>
            <w:proofErr w:type="spellStart"/>
            <w:r w:rsidRPr="00E906C8">
              <w:rPr>
                <w:color w:val="474747"/>
                <w:sz w:val="28"/>
                <w:szCs w:val="28"/>
              </w:rPr>
              <w:t>бакалавриата</w:t>
            </w:r>
            <w:proofErr w:type="spellEnd"/>
            <w:r w:rsidRPr="00E906C8">
              <w:rPr>
                <w:color w:val="474747"/>
                <w:sz w:val="28"/>
                <w:szCs w:val="28"/>
              </w:rPr>
              <w:t xml:space="preserve"> и программам </w:t>
            </w:r>
            <w:proofErr w:type="spellStart"/>
            <w:r w:rsidRPr="00E906C8">
              <w:rPr>
                <w:color w:val="474747"/>
                <w:sz w:val="28"/>
                <w:szCs w:val="28"/>
              </w:rPr>
              <w:t>специалитета</w:t>
            </w:r>
            <w:proofErr w:type="spellEnd"/>
            <w:r w:rsidRPr="00E906C8">
              <w:rPr>
                <w:color w:val="474747"/>
                <w:sz w:val="28"/>
                <w:szCs w:val="28"/>
              </w:rPr>
              <w:t>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действителен четыре года</w:t>
            </w:r>
            <w:r w:rsidRPr="00E906C8">
              <w:rPr>
                <w:color w:val="474747"/>
                <w:sz w:val="28"/>
                <w:szCs w:val="28"/>
              </w:rPr>
              <w:t>, следующих за годом получения такого результата.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r w:rsidRPr="00E906C8">
              <w:rPr>
                <w:color w:val="474747"/>
                <w:sz w:val="28"/>
                <w:szCs w:val="28"/>
              </w:rPr>
      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both"/>
              <w:rPr>
                <w:color w:val="474747"/>
                <w:sz w:val="28"/>
                <w:szCs w:val="28"/>
              </w:rPr>
            </w:pPr>
            <w:proofErr w:type="gramStart"/>
            <w:r w:rsidRPr="00E906C8">
              <w:rPr>
                <w:color w:val="474747"/>
                <w:sz w:val="28"/>
                <w:szCs w:val="28"/>
              </w:rPr>
              <w:t>Выпускники прошлых лет, изъявившие желание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повторно</w:t>
            </w:r>
            <w:r w:rsidRPr="00E906C8">
              <w:rPr>
                <w:color w:val="474747"/>
                <w:sz w:val="28"/>
                <w:szCs w:val="28"/>
              </w:rPr>
              <w:t> участвовать в написании итогового сочинения, вправе предоставить в образовательные организации высшего образования результаты итогового сочинения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только</w:t>
            </w:r>
            <w:r w:rsidRPr="00E906C8">
              <w:rPr>
                <w:color w:val="474747"/>
                <w:sz w:val="28"/>
                <w:szCs w:val="28"/>
              </w:rPr>
              <w:t>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текущего года</w:t>
            </w:r>
            <w:r w:rsidRPr="00E906C8">
              <w:rPr>
                <w:color w:val="474747"/>
                <w:sz w:val="28"/>
                <w:szCs w:val="28"/>
              </w:rPr>
              <w:t>, при этом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результат</w:t>
            </w:r>
            <w:r w:rsidRPr="00E906C8">
              <w:rPr>
                <w:color w:val="474747"/>
                <w:sz w:val="28"/>
                <w:szCs w:val="28"/>
              </w:rPr>
              <w:t> итогового сочинения </w:t>
            </w:r>
            <w:r w:rsidRPr="00E906C8">
              <w:rPr>
                <w:b/>
                <w:bCs/>
                <w:color w:val="474747"/>
                <w:sz w:val="28"/>
                <w:szCs w:val="28"/>
              </w:rPr>
              <w:t>прошлого года аннулируется</w:t>
            </w:r>
            <w:r w:rsidRPr="00E906C8">
              <w:rPr>
                <w:color w:val="474747"/>
                <w:sz w:val="28"/>
                <w:szCs w:val="28"/>
              </w:rPr>
              <w:t>.</w:t>
            </w:r>
            <w:proofErr w:type="gramEnd"/>
          </w:p>
          <w:p w:rsidR="00855362" w:rsidRPr="00E906C8" w:rsidRDefault="00855362">
            <w:pPr>
              <w:jc w:val="both"/>
              <w:rPr>
                <w:rFonts w:ascii="Times New Roman" w:hAnsi="Times New Roman" w:cs="Times New Roman"/>
                <w:color w:val="474747"/>
                <w:sz w:val="28"/>
                <w:szCs w:val="28"/>
              </w:rPr>
            </w:pPr>
            <w:r w:rsidRPr="00E906C8">
              <w:rPr>
                <w:rFonts w:ascii="Times New Roman" w:hAnsi="Times New Roman" w:cs="Times New Roman"/>
                <w:color w:val="474747"/>
                <w:sz w:val="28"/>
                <w:szCs w:val="28"/>
              </w:rPr>
              <w:t> </w:t>
            </w:r>
          </w:p>
        </w:tc>
      </w:tr>
    </w:tbl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8017CB" w:rsidRDefault="008017CB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32"/>
          <w:szCs w:val="32"/>
        </w:rPr>
      </w:pPr>
      <w:bookmarkStart w:id="5" w:name="n6"/>
      <w:bookmarkEnd w:id="5"/>
    </w:p>
    <w:p w:rsidR="008017CB" w:rsidRDefault="008017CB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32"/>
          <w:szCs w:val="32"/>
        </w:rPr>
      </w:pPr>
    </w:p>
    <w:p w:rsidR="00855362" w:rsidRPr="0016458D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32"/>
          <w:szCs w:val="32"/>
        </w:rPr>
      </w:pPr>
      <w:r w:rsidRPr="0016458D">
        <w:rPr>
          <w:bCs w:val="0"/>
          <w:color w:val="000000" w:themeColor="text1"/>
          <w:sz w:val="32"/>
          <w:szCs w:val="32"/>
        </w:rPr>
        <w:lastRenderedPageBreak/>
        <w:t>ЕГЭ по математике</w:t>
      </w:r>
    </w:p>
    <w:p w:rsidR="00855362" w:rsidRPr="00E906C8" w:rsidRDefault="002F0083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hyperlink r:id="rId13" w:tgtFrame="_blank" w:history="1">
        <w:r w:rsidR="00855362" w:rsidRPr="0016458D">
          <w:rPr>
            <w:rStyle w:val="a3"/>
            <w:b/>
            <w:color w:val="000000" w:themeColor="text1"/>
            <w:sz w:val="28"/>
            <w:szCs w:val="28"/>
          </w:rPr>
          <w:t>ЕГЭ по математике</w:t>
        </w:r>
      </w:hyperlink>
      <w:r w:rsidR="00855362" w:rsidRPr="00E906C8">
        <w:rPr>
          <w:color w:val="474747"/>
          <w:sz w:val="28"/>
          <w:szCs w:val="28"/>
        </w:rPr>
        <w:t> – двухуровневый: </w:t>
      </w:r>
      <w:r w:rsidR="00855362" w:rsidRPr="00E906C8">
        <w:rPr>
          <w:rStyle w:val="a5"/>
          <w:color w:val="474747"/>
          <w:sz w:val="28"/>
          <w:szCs w:val="28"/>
        </w:rPr>
        <w:t>базовый</w:t>
      </w:r>
      <w:r w:rsidR="00855362" w:rsidRPr="00E906C8">
        <w:rPr>
          <w:color w:val="474747"/>
          <w:sz w:val="28"/>
          <w:szCs w:val="28"/>
        </w:rPr>
        <w:t> (для получения аттестата</w:t>
      </w:r>
      <w:proofErr w:type="gramStart"/>
      <w:r w:rsidR="00855362" w:rsidRPr="00E906C8">
        <w:rPr>
          <w:color w:val="474747"/>
          <w:sz w:val="28"/>
          <w:szCs w:val="28"/>
        </w:rPr>
        <w:t xml:space="preserve"> )</w:t>
      </w:r>
      <w:proofErr w:type="gramEnd"/>
      <w:r w:rsidR="00855362" w:rsidRPr="00E906C8">
        <w:rPr>
          <w:color w:val="474747"/>
          <w:sz w:val="28"/>
          <w:szCs w:val="28"/>
        </w:rPr>
        <w:t xml:space="preserve"> и </w:t>
      </w:r>
      <w:r w:rsidR="00855362" w:rsidRPr="00E906C8">
        <w:rPr>
          <w:rStyle w:val="a5"/>
          <w:color w:val="474747"/>
          <w:sz w:val="28"/>
          <w:szCs w:val="28"/>
        </w:rPr>
        <w:t>профильный</w:t>
      </w:r>
      <w:r w:rsidR="00855362" w:rsidRPr="00E906C8">
        <w:rPr>
          <w:color w:val="474747"/>
          <w:sz w:val="28"/>
          <w:szCs w:val="28"/>
        </w:rPr>
        <w:t> (для поступления в вуз, в котором математика включена в перечень вступительных испытаний)</w:t>
      </w:r>
    </w:p>
    <w:p w:rsidR="00855362" w:rsidRPr="00E906C8" w:rsidRDefault="0016458D" w:rsidP="008553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</w:rPr>
        <w:t>необходимо</w:t>
      </w:r>
      <w:r w:rsidR="00855362"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 выбрать только один уровень;</w:t>
      </w:r>
    </w:p>
    <w:p w:rsidR="00855362" w:rsidRPr="00E906C8" w:rsidRDefault="00855362" w:rsidP="008553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на базовом уровне – 5-балльная система, 20 заданий только базового уровня сложности с кратким ответом;</w:t>
      </w:r>
    </w:p>
    <w:p w:rsidR="00855362" w:rsidRPr="00E906C8" w:rsidRDefault="00855362" w:rsidP="008553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на профильном уровне –  100-балльная система, задания базового, повышенного и высокого уровня сложностей с кратким и развернутым ответом;</w:t>
      </w:r>
    </w:p>
    <w:p w:rsidR="00855362" w:rsidRPr="00E906C8" w:rsidRDefault="00855362" w:rsidP="008553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сдаются эти экзамены в один день по </w:t>
      </w:r>
      <w:proofErr w:type="gramStart"/>
      <w:r w:rsidRPr="00E906C8">
        <w:rPr>
          <w:rFonts w:ascii="Times New Roman" w:hAnsi="Times New Roman" w:cs="Times New Roman"/>
          <w:color w:val="474747"/>
          <w:sz w:val="28"/>
          <w:szCs w:val="28"/>
        </w:rPr>
        <w:t>разным</w:t>
      </w:r>
      <w:proofErr w:type="gramEnd"/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 КИМ.</w:t>
      </w:r>
    </w:p>
    <w:p w:rsidR="00855362" w:rsidRPr="00E906C8" w:rsidRDefault="00855362" w:rsidP="00855362">
      <w:pPr>
        <w:spacing w:before="204" w:after="204"/>
        <w:rPr>
          <w:rFonts w:ascii="Times New Roman" w:hAnsi="Times New Roman" w:cs="Times New Roman"/>
          <w:sz w:val="28"/>
          <w:szCs w:val="28"/>
        </w:rPr>
      </w:pPr>
    </w:p>
    <w:p w:rsidR="00855362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32"/>
          <w:szCs w:val="32"/>
        </w:rPr>
      </w:pPr>
      <w:bookmarkStart w:id="6" w:name="n7"/>
      <w:bookmarkEnd w:id="6"/>
      <w:r w:rsidRPr="0016458D">
        <w:rPr>
          <w:bCs w:val="0"/>
          <w:color w:val="000000" w:themeColor="text1"/>
          <w:sz w:val="32"/>
          <w:szCs w:val="32"/>
        </w:rPr>
        <w:t>Иностранный язык: говорение</w:t>
      </w:r>
    </w:p>
    <w:p w:rsidR="0016458D" w:rsidRPr="0016458D" w:rsidRDefault="0016458D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32"/>
          <w:szCs w:val="32"/>
        </w:rPr>
      </w:pP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При проведении ЕГЭ по иностранным языкам по желанию участника ЕГЭ в экзамен включается раздел «Говорение». 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Используется компьютер со </w:t>
      </w:r>
      <w:proofErr w:type="gramStart"/>
      <w:r w:rsidRPr="00E906C8">
        <w:rPr>
          <w:rFonts w:ascii="Times New Roman" w:hAnsi="Times New Roman" w:cs="Times New Roman"/>
          <w:color w:val="474747"/>
          <w:sz w:val="28"/>
          <w:szCs w:val="28"/>
        </w:rPr>
        <w:t>специализированным</w:t>
      </w:r>
      <w:proofErr w:type="gramEnd"/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 ПО и гарнитурой.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Обучающиеся, выпускники прошлых лет приглашаются в аудитории для получения задания устной части КИМ.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КИМ электронный.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Необходимо продемонстрировать навыки монологической спонтанной речи.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Устные ответы на задания записываются на </w:t>
      </w:r>
      <w:proofErr w:type="spellStart"/>
      <w:r w:rsidRPr="00E906C8">
        <w:rPr>
          <w:rFonts w:ascii="Times New Roman" w:hAnsi="Times New Roman" w:cs="Times New Roman"/>
          <w:color w:val="474747"/>
          <w:sz w:val="28"/>
          <w:szCs w:val="28"/>
        </w:rPr>
        <w:t>аудионосители</w:t>
      </w:r>
      <w:proofErr w:type="spellEnd"/>
      <w:r w:rsidRPr="00E906C8">
        <w:rPr>
          <w:rFonts w:ascii="Times New Roman" w:hAnsi="Times New Roman" w:cs="Times New Roman"/>
          <w:color w:val="474747"/>
          <w:sz w:val="28"/>
          <w:szCs w:val="28"/>
        </w:rPr>
        <w:t>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Письменная часть и устная часть экзамена (</w:t>
      </w:r>
      <w:proofErr w:type="gramStart"/>
      <w:r w:rsidRPr="00E906C8">
        <w:rPr>
          <w:rFonts w:ascii="Times New Roman" w:hAnsi="Times New Roman" w:cs="Times New Roman"/>
          <w:color w:val="474747"/>
          <w:sz w:val="28"/>
          <w:szCs w:val="28"/>
        </w:rPr>
        <w:t>разделены</w:t>
      </w:r>
      <w:proofErr w:type="gramEnd"/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 по датам).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Письменная часть – оценивается максимально  - 80 баллов.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Устная часть – оценивается максимально - 20 баллов.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Апелляция о несогласии с выставленными баллами рассматривается по всей работе.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Для поступления в вуз достаточно набрать 22 балла.</w:t>
      </w:r>
    </w:p>
    <w:p w:rsidR="00855362" w:rsidRPr="00E906C8" w:rsidRDefault="00855362" w:rsidP="008553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В аудитории – 4 участника (оптимальный вариант)</w:t>
      </w:r>
    </w:p>
    <w:p w:rsidR="00855362" w:rsidRPr="00E906C8" w:rsidRDefault="00855362" w:rsidP="001645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</w:rPr>
      </w:pPr>
    </w:p>
    <w:p w:rsidR="00855362" w:rsidRPr="0016458D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28"/>
          <w:szCs w:val="28"/>
        </w:rPr>
      </w:pPr>
      <w:bookmarkStart w:id="7" w:name="n8"/>
      <w:bookmarkEnd w:id="7"/>
      <w:r w:rsidRPr="0016458D">
        <w:rPr>
          <w:bCs w:val="0"/>
          <w:color w:val="000000" w:themeColor="text1"/>
          <w:sz w:val="28"/>
          <w:szCs w:val="28"/>
        </w:rPr>
        <w:t>Апелляция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855362" w:rsidRPr="00E906C8" w:rsidRDefault="00855362" w:rsidP="0085536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 нарушении установленного порядка проведения ЕГЭ по общеобразовательному предмету;</w:t>
      </w:r>
    </w:p>
    <w:p w:rsidR="00855362" w:rsidRPr="00E906C8" w:rsidRDefault="00855362" w:rsidP="0085536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 несогласии с выставленными баллами.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Не принимаются апелляции:</w:t>
      </w:r>
    </w:p>
    <w:p w:rsidR="00855362" w:rsidRPr="00E906C8" w:rsidRDefault="00855362" w:rsidP="0085536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по вопросам содержания и структуры КИМ по общеобразовательным предметам;</w:t>
      </w:r>
    </w:p>
    <w:p w:rsidR="00855362" w:rsidRPr="00E906C8" w:rsidRDefault="00855362" w:rsidP="0085536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по вопросам, связанным с нарушением участником ЕГЭ установленных требований к выполнению экзаменационной работы.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lastRenderedPageBreak/>
        <w:t> </w:t>
      </w:r>
    </w:p>
    <w:p w:rsidR="0016458D" w:rsidRDefault="00855362" w:rsidP="0016458D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  <w:r w:rsidRPr="00E906C8">
        <w:rPr>
          <w:color w:val="474747"/>
          <w:sz w:val="28"/>
          <w:szCs w:val="28"/>
        </w:rPr>
        <w:br/>
        <w:t>Для рассмотрения апелляций в каждом регионе создаются конфликтные комиссии.</w:t>
      </w:r>
    </w:p>
    <w:p w:rsidR="00855362" w:rsidRPr="00E906C8" w:rsidRDefault="00855362" w:rsidP="0016458D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br/>
        <w:t>Они обеспечивают объективность оценивания экзаменационных работ и разрешение спорных вопросов, возникающих при проведении государ</w:t>
      </w:r>
      <w:r w:rsidR="0016458D">
        <w:rPr>
          <w:color w:val="474747"/>
          <w:sz w:val="28"/>
          <w:szCs w:val="28"/>
        </w:rPr>
        <w:t xml:space="preserve">ственной (итоговой) аттестации. </w:t>
      </w:r>
      <w:r w:rsidRPr="00E906C8">
        <w:rPr>
          <w:color w:val="474747"/>
          <w:sz w:val="28"/>
          <w:szCs w:val="28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 </w:t>
      </w:r>
    </w:p>
    <w:p w:rsidR="00855362" w:rsidRPr="0016458D" w:rsidRDefault="00855362" w:rsidP="0016458D">
      <w:pPr>
        <w:pStyle w:val="a4"/>
        <w:shd w:val="clear" w:color="auto" w:fill="FFFFFF"/>
        <w:spacing w:before="0" w:beforeAutospacing="0" w:after="0" w:afterAutospacing="0"/>
        <w:jc w:val="center"/>
        <w:rPr>
          <w:color w:val="474747"/>
          <w:sz w:val="32"/>
          <w:szCs w:val="32"/>
        </w:rPr>
      </w:pPr>
      <w:r w:rsidRPr="0016458D">
        <w:rPr>
          <w:rStyle w:val="a5"/>
          <w:color w:val="474747"/>
          <w:sz w:val="32"/>
          <w:szCs w:val="32"/>
        </w:rPr>
        <w:t>Правила подачи апелляции о нарушении установленного порядка проведения ЕГЭ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Апелляция о нарушении установленного порядка проведения ЕГЭ подается участником ЕГЭ в день экзамена, не покидая ППЭ.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Действия участника ЕГЭ:</w:t>
      </w:r>
    </w:p>
    <w:p w:rsidR="00855362" w:rsidRPr="00E906C8" w:rsidRDefault="00855362" w:rsidP="0085536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получить от организатора в аудитории форму 2-ППЭ (2 экземпляра), по которой составляется апелляция;</w:t>
      </w:r>
    </w:p>
    <w:p w:rsidR="00855362" w:rsidRPr="00E906C8" w:rsidRDefault="00855362" w:rsidP="0085536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составить апелляцию в 2-х экземплярах;</w:t>
      </w:r>
    </w:p>
    <w:p w:rsidR="00855362" w:rsidRPr="00E906C8" w:rsidRDefault="00855362" w:rsidP="0085536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855362" w:rsidRPr="00E906C8" w:rsidRDefault="00855362" w:rsidP="0085536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получить информацию о времени и месте рассмотрения апелляции конфликтной комиссией.</w:t>
      </w:r>
    </w:p>
    <w:p w:rsidR="00855362" w:rsidRPr="00E906C8" w:rsidRDefault="00855362" w:rsidP="00855362">
      <w:pPr>
        <w:shd w:val="clear" w:color="auto" w:fill="FFFFFF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Для проверки изложенных в апелляции сведений о нарушении установленного порядка проведения </w:t>
      </w:r>
      <w:proofErr w:type="gramStart"/>
      <w:r w:rsidRPr="00E906C8">
        <w:rPr>
          <w:rFonts w:ascii="Times New Roman" w:hAnsi="Times New Roman" w:cs="Times New Roman"/>
          <w:color w:val="474747"/>
          <w:sz w:val="28"/>
          <w:szCs w:val="28"/>
        </w:rPr>
        <w:t>ЕГЭ</w:t>
      </w:r>
      <w:proofErr w:type="gramEnd"/>
      <w:r w:rsidRPr="00E906C8">
        <w:rPr>
          <w:rFonts w:ascii="Times New Roman" w:hAnsi="Times New Roman" w:cs="Times New Roman"/>
          <w:color w:val="474747"/>
          <w:sz w:val="28"/>
          <w:szCs w:val="28"/>
        </w:rPr>
        <w:t xml:space="preserve"> уполномоченным представителем ГЭК создается комиссия и организуется проведение проверки.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  <w:r w:rsidRPr="00E906C8">
        <w:rPr>
          <w:color w:val="474747"/>
          <w:sz w:val="28"/>
          <w:szCs w:val="28"/>
        </w:rPr>
        <w:br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855362" w:rsidRPr="00E906C8" w:rsidRDefault="00855362" w:rsidP="0085536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lastRenderedPageBreak/>
        <w:t>отклонение апелляции;</w:t>
      </w:r>
    </w:p>
    <w:p w:rsidR="00855362" w:rsidRPr="00E906C8" w:rsidRDefault="00855362" w:rsidP="0085536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удовлетворение апелляции.</w:t>
      </w:r>
    </w:p>
    <w:p w:rsidR="00855362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16458D" w:rsidRPr="00E906C8" w:rsidRDefault="0016458D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</w:p>
    <w:p w:rsidR="00855362" w:rsidRDefault="00855362" w:rsidP="00855362">
      <w:pPr>
        <w:pStyle w:val="a4"/>
        <w:shd w:val="clear" w:color="auto" w:fill="FFFFFF"/>
        <w:spacing w:before="0" w:beforeAutospacing="0" w:after="0" w:afterAutospacing="0"/>
        <w:rPr>
          <w:rStyle w:val="a5"/>
          <w:color w:val="474747"/>
          <w:sz w:val="32"/>
          <w:szCs w:val="32"/>
        </w:rPr>
      </w:pPr>
      <w:r w:rsidRPr="0016458D">
        <w:rPr>
          <w:rStyle w:val="a5"/>
          <w:color w:val="474747"/>
          <w:sz w:val="32"/>
          <w:szCs w:val="32"/>
        </w:rPr>
        <w:t>Правила подачи апелляции о несогласии с результатами ЕГЭ</w:t>
      </w:r>
    </w:p>
    <w:p w:rsidR="0016458D" w:rsidRPr="0016458D" w:rsidRDefault="0016458D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32"/>
          <w:szCs w:val="32"/>
        </w:rPr>
      </w:pPr>
    </w:p>
    <w:p w:rsidR="00855362" w:rsidRPr="00E906C8" w:rsidRDefault="00855362" w:rsidP="0016458D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Апелляция о несогласии с результатами ЕГЭ подается в течение 2-х рабочих дней после официального объявления индивидуальных результатов экзамена и ознакомления с ними участника ЕГЭ.</w:t>
      </w:r>
      <w:r w:rsidRPr="00E906C8">
        <w:rPr>
          <w:color w:val="474747"/>
          <w:sz w:val="28"/>
          <w:szCs w:val="28"/>
        </w:rPr>
        <w:br/>
        <w:t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— в ППЭ.</w:t>
      </w:r>
    </w:p>
    <w:p w:rsidR="0016458D" w:rsidRDefault="0016458D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474747"/>
          <w:sz w:val="28"/>
          <w:szCs w:val="28"/>
        </w:rPr>
      </w:pP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color w:val="474747"/>
          <w:sz w:val="28"/>
          <w:szCs w:val="28"/>
        </w:rPr>
        <w:t>Действия участника ЕГЭ:</w:t>
      </w:r>
    </w:p>
    <w:p w:rsidR="00855362" w:rsidRPr="00E906C8" w:rsidRDefault="00855362" w:rsidP="008553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получить по месту регистрации на ЕГЭ или у ответственного секретаря конфликтной комиссии форму (в двух экземплярах), по которой составляется апелляция;</w:t>
      </w:r>
    </w:p>
    <w:p w:rsidR="00855362" w:rsidRPr="00E906C8" w:rsidRDefault="00855362" w:rsidP="008553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составить апелляцию в 2-х экземплярах;</w:t>
      </w:r>
    </w:p>
    <w:p w:rsidR="00855362" w:rsidRPr="00E906C8" w:rsidRDefault="00855362" w:rsidP="008553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комиссию);</w:t>
      </w:r>
    </w:p>
    <w:p w:rsidR="00855362" w:rsidRPr="00E906C8" w:rsidRDefault="00855362" w:rsidP="008553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получить информацию о времени и месте рассмотрения апелляции;</w:t>
      </w:r>
    </w:p>
    <w:p w:rsidR="00855362" w:rsidRPr="00E906C8" w:rsidRDefault="00855362" w:rsidP="0085536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прийти на процедуру рассмотрения апелляций в конфликтную комиссию, имея при себе паспорт и пропуск с печатью «Бланки ЕГЭ сданы» (или штампом ППЭ).</w:t>
      </w:r>
    </w:p>
    <w:p w:rsidR="00855362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также другие документы, подтверждающие их полномочия.</w:t>
      </w:r>
      <w:r w:rsidRPr="00E906C8">
        <w:rPr>
          <w:color w:val="474747"/>
          <w:sz w:val="28"/>
          <w:szCs w:val="28"/>
        </w:rPr>
        <w:br/>
        <w:t>По желанию участника ЕГЭ его апелляция может быть рассмотрена без его присутствия.</w:t>
      </w:r>
      <w:r w:rsidRPr="00E906C8">
        <w:rPr>
          <w:color w:val="474747"/>
          <w:sz w:val="28"/>
          <w:szCs w:val="28"/>
        </w:rPr>
        <w:br/>
        <w:t>Конфликтная комиссия рассматривает апелляцию о несогласии с выставленными баллами не более 4-х рабочих дней с момента ее подачи участником ЕГЭ.</w:t>
      </w:r>
      <w:r w:rsidRPr="00E906C8">
        <w:rPr>
          <w:color w:val="474747"/>
          <w:sz w:val="28"/>
          <w:szCs w:val="28"/>
        </w:rPr>
        <w:br/>
        <w:t xml:space="preserve">Подробнее о порядке рассмотрения апелляции </w:t>
      </w:r>
      <w:proofErr w:type="gramStart"/>
      <w:r w:rsidRPr="00E906C8">
        <w:rPr>
          <w:color w:val="474747"/>
          <w:sz w:val="28"/>
          <w:szCs w:val="28"/>
        </w:rPr>
        <w:t>см</w:t>
      </w:r>
      <w:proofErr w:type="gramEnd"/>
      <w:r w:rsidRPr="00E906C8">
        <w:rPr>
          <w:color w:val="474747"/>
          <w:sz w:val="28"/>
          <w:szCs w:val="28"/>
        </w:rPr>
        <w:t>. раздел VIII Порядка проведения единого государственного экзамена</w:t>
      </w:r>
      <w:r w:rsidR="00360472">
        <w:rPr>
          <w:color w:val="474747"/>
          <w:sz w:val="28"/>
          <w:szCs w:val="28"/>
        </w:rPr>
        <w:t>.</w:t>
      </w:r>
    </w:p>
    <w:p w:rsidR="00360472" w:rsidRPr="00E906C8" w:rsidRDefault="0036047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</w:p>
    <w:p w:rsidR="00855362" w:rsidRPr="00360472" w:rsidRDefault="00855362" w:rsidP="00360472">
      <w:pPr>
        <w:pStyle w:val="a4"/>
        <w:shd w:val="clear" w:color="auto" w:fill="FFFFFF"/>
        <w:spacing w:before="0" w:beforeAutospacing="0" w:after="0" w:afterAutospacing="0"/>
        <w:jc w:val="center"/>
        <w:rPr>
          <w:color w:val="474747"/>
          <w:sz w:val="32"/>
          <w:szCs w:val="32"/>
        </w:rPr>
      </w:pPr>
      <w:r w:rsidRPr="00360472">
        <w:rPr>
          <w:rStyle w:val="a5"/>
          <w:color w:val="474747"/>
          <w:sz w:val="32"/>
          <w:szCs w:val="32"/>
        </w:rPr>
        <w:lastRenderedPageBreak/>
        <w:t>Результаты рассмотрения апелляции:</w:t>
      </w:r>
    </w:p>
    <w:p w:rsidR="00855362" w:rsidRPr="00E906C8" w:rsidRDefault="00855362" w:rsidP="0085536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отклонение апелляции и сохранение выставленных баллов;</w:t>
      </w:r>
    </w:p>
    <w:p w:rsidR="00855362" w:rsidRPr="00E906C8" w:rsidRDefault="00855362" w:rsidP="0085536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74747"/>
          <w:sz w:val="28"/>
          <w:szCs w:val="28"/>
        </w:rPr>
      </w:pPr>
      <w:r w:rsidRPr="00E906C8">
        <w:rPr>
          <w:rFonts w:ascii="Times New Roman" w:hAnsi="Times New Roman" w:cs="Times New Roman"/>
          <w:color w:val="474747"/>
          <w:sz w:val="28"/>
          <w:szCs w:val="28"/>
        </w:rPr>
        <w:t>удовлетворение апелляции и выставление других баллов.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jc w:val="both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 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jc w:val="both"/>
        <w:rPr>
          <w:color w:val="474747"/>
          <w:sz w:val="28"/>
          <w:szCs w:val="28"/>
        </w:rPr>
      </w:pPr>
      <w:r w:rsidRPr="00E906C8">
        <w:rPr>
          <w:rStyle w:val="a5"/>
          <w:i/>
          <w:iCs/>
          <w:color w:val="474747"/>
          <w:sz w:val="28"/>
          <w:szCs w:val="28"/>
        </w:rPr>
        <w:t>Внимание!</w:t>
      </w:r>
      <w:r w:rsidRPr="00E906C8">
        <w:rPr>
          <w:color w:val="474747"/>
          <w:sz w:val="28"/>
          <w:szCs w:val="28"/>
        </w:rPr>
        <w:br/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  <w:r w:rsidRPr="00E906C8">
        <w:rPr>
          <w:color w:val="474747"/>
          <w:sz w:val="28"/>
          <w:szCs w:val="28"/>
        </w:rPr>
        <w:br/>
        <w:t>Экзаменационная работа перепроверяется полностью.</w:t>
      </w:r>
      <w:r w:rsidRPr="00E906C8">
        <w:rPr>
          <w:color w:val="474747"/>
          <w:sz w:val="28"/>
          <w:szCs w:val="28"/>
        </w:rPr>
        <w:br/>
        <w:t>Черновики, использованные на экзамене, в качестве материалов апелляции не рассматриваются.</w:t>
      </w:r>
      <w:r w:rsidRPr="00E906C8">
        <w:rPr>
          <w:color w:val="474747"/>
          <w:sz w:val="28"/>
          <w:szCs w:val="28"/>
        </w:rPr>
        <w:br/>
        <w:t>За сам факт подачи апелляции количество баллов не может быть уменьшено.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375"/>
        <w:gridCol w:w="3705"/>
      </w:tblGrid>
      <w:tr w:rsidR="00855362" w:rsidRPr="00E906C8" w:rsidTr="00855362">
        <w:trPr>
          <w:jc w:val="center"/>
        </w:trPr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b/>
                <w:bCs/>
                <w:sz w:val="28"/>
                <w:szCs w:val="28"/>
              </w:rPr>
              <w:t>Участник ЕГЭ имеет право подать апелляцию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b/>
                <w:bCs/>
                <w:sz w:val="28"/>
                <w:szCs w:val="28"/>
              </w:rPr>
              <w:t>О нарушении установленного порядка проведения экзамена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b/>
                <w:bCs/>
                <w:sz w:val="28"/>
                <w:szCs w:val="28"/>
              </w:rPr>
              <w:t>О несогласии с выставленными баллами</w:t>
            </w:r>
          </w:p>
        </w:tc>
      </w:tr>
      <w:tr w:rsidR="00855362" w:rsidRPr="00E906C8" w:rsidTr="00855362">
        <w:trPr>
          <w:jc w:val="center"/>
        </w:trPr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Когда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В день проведения ЕГЭ по предмету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В течение 2-х рабочих дней со дня объявления результатов ЕГЭ по предмету</w:t>
            </w:r>
          </w:p>
        </w:tc>
      </w:tr>
      <w:tr w:rsidR="00855362" w:rsidRPr="00E906C8" w:rsidTr="00855362">
        <w:trPr>
          <w:jc w:val="center"/>
        </w:trPr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Где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Члену ГЭК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b/>
                <w:bCs/>
                <w:sz w:val="28"/>
                <w:szCs w:val="28"/>
              </w:rPr>
              <w:t>Не покидая ППЭ!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b/>
                <w:bCs/>
                <w:sz w:val="28"/>
                <w:szCs w:val="28"/>
              </w:rPr>
              <w:t>Выпускники школ текущего года</w:t>
            </w:r>
            <w:r w:rsidRPr="00E906C8">
              <w:rPr>
                <w:sz w:val="28"/>
                <w:szCs w:val="28"/>
              </w:rPr>
              <w:t> – в своей школе;</w:t>
            </w:r>
          </w:p>
          <w:p w:rsidR="00855362" w:rsidRPr="00E906C8" w:rsidRDefault="008553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b/>
                <w:bCs/>
                <w:sz w:val="28"/>
                <w:szCs w:val="28"/>
              </w:rPr>
              <w:t>Выпускники прошлых лет</w:t>
            </w:r>
            <w:r w:rsidRPr="00E906C8">
              <w:rPr>
                <w:sz w:val="28"/>
                <w:szCs w:val="28"/>
              </w:rPr>
              <w:t> – в ППЭ или месте регистрации на сдачу ЕГЭ</w:t>
            </w:r>
          </w:p>
        </w:tc>
      </w:tr>
      <w:tr w:rsidR="00855362" w:rsidRPr="00E906C8" w:rsidTr="00855362">
        <w:trPr>
          <w:jc w:val="center"/>
        </w:trPr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Апелляция рассматривается конфликтной комиссией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В течение 2-х рабочих дней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В течение 4-х рабочих дней с момента ее поступления в конфликтную комиссию</w:t>
            </w:r>
          </w:p>
        </w:tc>
      </w:tr>
      <w:tr w:rsidR="00855362" w:rsidRPr="00E906C8" w:rsidTr="00855362">
        <w:trPr>
          <w:jc w:val="center"/>
        </w:trPr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Апелляция удовлетворяется или отклоняется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При удовлетворении – результат экзамена аннулируется. Участник ЕГЭ сдает экзамен в другой день, предусмотренный расписанием</w:t>
            </w:r>
          </w:p>
        </w:tc>
        <w:tc>
          <w:tcPr>
            <w:tcW w:w="3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Результаты пересчитывает и утверждает ГЭК</w:t>
            </w:r>
          </w:p>
        </w:tc>
      </w:tr>
    </w:tbl>
    <w:bookmarkEnd w:id="3"/>
    <w:p w:rsidR="00855362" w:rsidRPr="00360472" w:rsidRDefault="00855362" w:rsidP="00360472">
      <w:pPr>
        <w:pStyle w:val="2"/>
        <w:shd w:val="clear" w:color="auto" w:fill="FFFFFF"/>
        <w:spacing w:before="0" w:line="326" w:lineRule="atLeast"/>
        <w:jc w:val="center"/>
        <w:rPr>
          <w:rFonts w:ascii="Times New Roman" w:hAnsi="Times New Roman" w:cs="Times New Roman"/>
          <w:b w:val="0"/>
          <w:bCs w:val="0"/>
          <w:color w:val="2E2E2E"/>
          <w:sz w:val="28"/>
          <w:szCs w:val="28"/>
        </w:rPr>
      </w:pPr>
      <w:r w:rsidRPr="00E906C8">
        <w:rPr>
          <w:rStyle w:val="a5"/>
          <w:rFonts w:ascii="Times New Roman" w:hAnsi="Times New Roman" w:cs="Times New Roman"/>
          <w:b/>
          <w:bCs/>
          <w:color w:val="2E2E2E"/>
          <w:sz w:val="28"/>
          <w:szCs w:val="28"/>
        </w:rPr>
        <w:t>        </w:t>
      </w:r>
    </w:p>
    <w:p w:rsidR="00855362" w:rsidRPr="00360472" w:rsidRDefault="00855362" w:rsidP="00855362">
      <w:pPr>
        <w:pStyle w:val="1"/>
        <w:shd w:val="clear" w:color="auto" w:fill="FFFFFF"/>
        <w:spacing w:before="0" w:beforeAutospacing="0" w:after="0" w:afterAutospacing="0" w:line="380" w:lineRule="atLeast"/>
        <w:jc w:val="center"/>
        <w:rPr>
          <w:bCs w:val="0"/>
          <w:color w:val="000000" w:themeColor="text1"/>
          <w:sz w:val="32"/>
          <w:szCs w:val="32"/>
        </w:rPr>
      </w:pPr>
      <w:bookmarkStart w:id="8" w:name="n10"/>
      <w:bookmarkEnd w:id="8"/>
      <w:r w:rsidRPr="00360472">
        <w:rPr>
          <w:bCs w:val="0"/>
          <w:color w:val="000000" w:themeColor="text1"/>
          <w:sz w:val="32"/>
          <w:szCs w:val="32"/>
        </w:rPr>
        <w:t>Минимальное количество баллов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lastRenderedPageBreak/>
        <w:t xml:space="preserve">Минимальное количество баллов, необходимое для поступления на </w:t>
      </w:r>
      <w:proofErr w:type="gramStart"/>
      <w:r w:rsidRPr="00E906C8">
        <w:rPr>
          <w:color w:val="474747"/>
          <w:sz w:val="28"/>
          <w:szCs w:val="28"/>
        </w:rPr>
        <w:t>обучение по программам</w:t>
      </w:r>
      <w:proofErr w:type="gramEnd"/>
      <w:r w:rsidRPr="00E906C8">
        <w:rPr>
          <w:color w:val="474747"/>
          <w:sz w:val="28"/>
          <w:szCs w:val="28"/>
        </w:rPr>
        <w:t xml:space="preserve"> </w:t>
      </w:r>
      <w:proofErr w:type="spellStart"/>
      <w:r w:rsidRPr="00E906C8">
        <w:rPr>
          <w:color w:val="474747"/>
          <w:sz w:val="28"/>
          <w:szCs w:val="28"/>
        </w:rPr>
        <w:t>бакалавриата</w:t>
      </w:r>
      <w:proofErr w:type="spellEnd"/>
      <w:r w:rsidRPr="00E906C8">
        <w:rPr>
          <w:color w:val="474747"/>
          <w:sz w:val="28"/>
          <w:szCs w:val="28"/>
        </w:rPr>
        <w:t xml:space="preserve"> и </w:t>
      </w:r>
      <w:proofErr w:type="spellStart"/>
      <w:r w:rsidRPr="00E906C8">
        <w:rPr>
          <w:color w:val="474747"/>
          <w:sz w:val="28"/>
          <w:szCs w:val="28"/>
        </w:rPr>
        <w:t>специалитета</w:t>
      </w:r>
      <w:proofErr w:type="spellEnd"/>
      <w:r w:rsidRPr="00E906C8">
        <w:rPr>
          <w:color w:val="474747"/>
          <w:sz w:val="28"/>
          <w:szCs w:val="28"/>
        </w:rPr>
        <w:t>:</w:t>
      </w:r>
    </w:p>
    <w:tbl>
      <w:tblPr>
        <w:tblW w:w="5583" w:type="dxa"/>
        <w:jc w:val="center"/>
        <w:tblCellMar>
          <w:left w:w="0" w:type="dxa"/>
          <w:right w:w="0" w:type="dxa"/>
        </w:tblCellMar>
        <w:tblLook w:val="04A0"/>
      </w:tblPr>
      <w:tblGrid>
        <w:gridCol w:w="4095"/>
        <w:gridCol w:w="1488"/>
      </w:tblGrid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36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Математика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27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Физика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36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Химия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36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40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Биология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36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История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32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География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37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45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Литература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32</w:t>
            </w:r>
          </w:p>
        </w:tc>
      </w:tr>
      <w:tr w:rsidR="00855362" w:rsidRPr="00E906C8" w:rsidTr="00855362">
        <w:trPr>
          <w:jc w:val="center"/>
        </w:trPr>
        <w:tc>
          <w:tcPr>
            <w:tcW w:w="4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Иностранные языки (английский, испанский, китайский, немецкий, французский)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55362" w:rsidRPr="00E906C8" w:rsidRDefault="00855362">
            <w:pPr>
              <w:pStyle w:val="a4"/>
              <w:spacing w:before="136" w:beforeAutospacing="0" w:after="136" w:afterAutospacing="0"/>
              <w:jc w:val="center"/>
              <w:rPr>
                <w:sz w:val="28"/>
                <w:szCs w:val="28"/>
              </w:rPr>
            </w:pPr>
            <w:r w:rsidRPr="00E906C8">
              <w:rPr>
                <w:sz w:val="28"/>
                <w:szCs w:val="28"/>
              </w:rPr>
              <w:t>22</w:t>
            </w:r>
          </w:p>
        </w:tc>
      </w:tr>
    </w:tbl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b/>
          <w:bCs/>
          <w:color w:val="474747"/>
          <w:sz w:val="28"/>
          <w:szCs w:val="28"/>
        </w:rPr>
        <w:t> </w:t>
      </w:r>
    </w:p>
    <w:p w:rsidR="00855362" w:rsidRPr="00E906C8" w:rsidRDefault="00855362" w:rsidP="00855362">
      <w:pPr>
        <w:pStyle w:val="a4"/>
        <w:shd w:val="clear" w:color="auto" w:fill="FFFFFF"/>
        <w:spacing w:before="136" w:beforeAutospacing="0" w:after="136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Минимальные баллы, подтверждающие освоение образовательных программ среднего общего образования: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• русский язык </w:t>
      </w:r>
      <w:r w:rsidRPr="00E906C8">
        <w:rPr>
          <w:rStyle w:val="a5"/>
          <w:color w:val="474747"/>
          <w:sz w:val="28"/>
          <w:szCs w:val="28"/>
        </w:rPr>
        <w:t>24</w:t>
      </w:r>
      <w:r w:rsidRPr="00E906C8">
        <w:rPr>
          <w:color w:val="474747"/>
          <w:sz w:val="28"/>
          <w:szCs w:val="28"/>
        </w:rPr>
        <w:t> балла;</w:t>
      </w:r>
    </w:p>
    <w:p w:rsidR="00855362" w:rsidRPr="00E906C8" w:rsidRDefault="00855362" w:rsidP="00855362">
      <w:pPr>
        <w:pStyle w:val="a4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E906C8">
        <w:rPr>
          <w:color w:val="474747"/>
          <w:sz w:val="28"/>
          <w:szCs w:val="28"/>
        </w:rPr>
        <w:t>• математика </w:t>
      </w:r>
      <w:r w:rsidRPr="00E906C8">
        <w:rPr>
          <w:color w:val="474747"/>
          <w:sz w:val="28"/>
          <w:szCs w:val="28"/>
          <w:u w:val="single"/>
        </w:rPr>
        <w:t>профильного</w:t>
      </w:r>
      <w:r w:rsidRPr="00E906C8">
        <w:rPr>
          <w:color w:val="474747"/>
          <w:sz w:val="28"/>
          <w:szCs w:val="28"/>
        </w:rPr>
        <w:t> уровня </w:t>
      </w:r>
      <w:r w:rsidRPr="00E906C8">
        <w:rPr>
          <w:rStyle w:val="a5"/>
          <w:color w:val="474747"/>
          <w:sz w:val="28"/>
          <w:szCs w:val="28"/>
        </w:rPr>
        <w:t>27</w:t>
      </w:r>
      <w:r w:rsidRPr="00E906C8">
        <w:rPr>
          <w:color w:val="474747"/>
          <w:sz w:val="28"/>
          <w:szCs w:val="28"/>
        </w:rPr>
        <w:t> баллов; или  математика </w:t>
      </w:r>
      <w:r w:rsidRPr="00E906C8">
        <w:rPr>
          <w:color w:val="474747"/>
          <w:sz w:val="28"/>
          <w:szCs w:val="28"/>
          <w:u w:val="single"/>
        </w:rPr>
        <w:t>базового</w:t>
      </w:r>
      <w:r w:rsidRPr="00E906C8">
        <w:rPr>
          <w:color w:val="474747"/>
          <w:sz w:val="28"/>
          <w:szCs w:val="28"/>
        </w:rPr>
        <w:t> уровня </w:t>
      </w:r>
      <w:r w:rsidRPr="00E906C8">
        <w:rPr>
          <w:rStyle w:val="a5"/>
          <w:color w:val="474747"/>
          <w:sz w:val="28"/>
          <w:szCs w:val="28"/>
        </w:rPr>
        <w:t>3</w:t>
      </w:r>
      <w:r w:rsidRPr="00E906C8">
        <w:rPr>
          <w:color w:val="474747"/>
          <w:sz w:val="28"/>
          <w:szCs w:val="28"/>
        </w:rPr>
        <w:t> балла  (минимальное количество баллов по  пятибалльной шкале).</w:t>
      </w:r>
    </w:p>
    <w:p w:rsidR="00855362" w:rsidRDefault="00855362" w:rsidP="00855362">
      <w:pPr>
        <w:shd w:val="clear" w:color="auto" w:fill="FFFFFF"/>
        <w:spacing w:before="204" w:after="204"/>
        <w:rPr>
          <w:rFonts w:ascii="Times New Roman" w:hAnsi="Times New Roman" w:cs="Times New Roman"/>
          <w:color w:val="474747"/>
          <w:sz w:val="28"/>
          <w:szCs w:val="28"/>
        </w:rPr>
      </w:pPr>
    </w:p>
    <w:p w:rsidR="008017CB" w:rsidRPr="00E906C8" w:rsidRDefault="008017CB" w:rsidP="00855362">
      <w:pPr>
        <w:shd w:val="clear" w:color="auto" w:fill="FFFFFF"/>
        <w:spacing w:before="204" w:after="204"/>
        <w:rPr>
          <w:rFonts w:ascii="Times New Roman" w:hAnsi="Times New Roman" w:cs="Times New Roman"/>
          <w:color w:val="474747"/>
          <w:sz w:val="28"/>
          <w:szCs w:val="28"/>
        </w:rPr>
      </w:pPr>
    </w:p>
    <w:p w:rsidR="00360472" w:rsidRDefault="00360472" w:rsidP="00360472">
      <w:pPr>
        <w:spacing w:before="204" w:after="204"/>
        <w:jc w:val="center"/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bookmarkStart w:id="9" w:name="n11"/>
      <w:bookmarkStart w:id="10" w:name="n12"/>
      <w:bookmarkEnd w:id="9"/>
      <w:bookmarkEnd w:id="10"/>
    </w:p>
    <w:sectPr w:rsidR="00360472" w:rsidSect="008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109"/>
    <w:multiLevelType w:val="multilevel"/>
    <w:tmpl w:val="C92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957"/>
    <w:multiLevelType w:val="multilevel"/>
    <w:tmpl w:val="E13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42065"/>
    <w:multiLevelType w:val="multilevel"/>
    <w:tmpl w:val="F7F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633B7"/>
    <w:multiLevelType w:val="multilevel"/>
    <w:tmpl w:val="64B6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A6869"/>
    <w:multiLevelType w:val="multilevel"/>
    <w:tmpl w:val="90C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B1A18"/>
    <w:multiLevelType w:val="multilevel"/>
    <w:tmpl w:val="751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70433"/>
    <w:multiLevelType w:val="multilevel"/>
    <w:tmpl w:val="B42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4617A"/>
    <w:multiLevelType w:val="multilevel"/>
    <w:tmpl w:val="294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4B78"/>
    <w:multiLevelType w:val="multilevel"/>
    <w:tmpl w:val="19D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55693"/>
    <w:multiLevelType w:val="multilevel"/>
    <w:tmpl w:val="12D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F7277"/>
    <w:multiLevelType w:val="multilevel"/>
    <w:tmpl w:val="10A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06A6F"/>
    <w:multiLevelType w:val="multilevel"/>
    <w:tmpl w:val="D9D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87BEE"/>
    <w:multiLevelType w:val="multilevel"/>
    <w:tmpl w:val="60F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F6C2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25D71CF"/>
    <w:multiLevelType w:val="multilevel"/>
    <w:tmpl w:val="D29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656F76"/>
    <w:multiLevelType w:val="multilevel"/>
    <w:tmpl w:val="AF969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80B15"/>
    <w:multiLevelType w:val="multilevel"/>
    <w:tmpl w:val="B84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9658DF"/>
    <w:multiLevelType w:val="multilevel"/>
    <w:tmpl w:val="692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B5C1B"/>
    <w:multiLevelType w:val="multilevel"/>
    <w:tmpl w:val="6DC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D93409"/>
    <w:multiLevelType w:val="multilevel"/>
    <w:tmpl w:val="1830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30A17"/>
    <w:multiLevelType w:val="multilevel"/>
    <w:tmpl w:val="7AC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53185"/>
    <w:multiLevelType w:val="multilevel"/>
    <w:tmpl w:val="014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73E65"/>
    <w:multiLevelType w:val="multilevel"/>
    <w:tmpl w:val="F86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06EE9"/>
    <w:multiLevelType w:val="multilevel"/>
    <w:tmpl w:val="578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5"/>
  </w:num>
  <w:num w:numId="7">
    <w:abstractNumId w:val="18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9"/>
  </w:num>
  <w:num w:numId="13">
    <w:abstractNumId w:val="2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  <w:num w:numId="19">
    <w:abstractNumId w:val="22"/>
  </w:num>
  <w:num w:numId="20">
    <w:abstractNumId w:val="21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362"/>
    <w:rsid w:val="0016458D"/>
    <w:rsid w:val="00191376"/>
    <w:rsid w:val="002A0ED6"/>
    <w:rsid w:val="002F0083"/>
    <w:rsid w:val="00360472"/>
    <w:rsid w:val="005D1CE6"/>
    <w:rsid w:val="008017CB"/>
    <w:rsid w:val="00834E8C"/>
    <w:rsid w:val="00855362"/>
    <w:rsid w:val="00B836F7"/>
    <w:rsid w:val="00BA5917"/>
    <w:rsid w:val="00D628C7"/>
    <w:rsid w:val="00E906C8"/>
    <w:rsid w:val="00EE6C56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8C"/>
  </w:style>
  <w:style w:type="paragraph" w:styleId="1">
    <w:name w:val="heading 1"/>
    <w:basedOn w:val="a"/>
    <w:link w:val="10"/>
    <w:uiPriority w:val="9"/>
    <w:qFormat/>
    <w:rsid w:val="0085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5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53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855362"/>
  </w:style>
  <w:style w:type="character" w:customStyle="1" w:styleId="section1">
    <w:name w:val="section1"/>
    <w:basedOn w:val="a0"/>
    <w:rsid w:val="00855362"/>
  </w:style>
  <w:style w:type="character" w:styleId="a5">
    <w:name w:val="Strong"/>
    <w:basedOn w:val="a0"/>
    <w:uiPriority w:val="22"/>
    <w:qFormat/>
    <w:rsid w:val="008553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55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6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55362"/>
    <w:rPr>
      <w:color w:val="800080"/>
      <w:u w:val="single"/>
    </w:rPr>
  </w:style>
  <w:style w:type="character" w:styleId="a9">
    <w:name w:val="Emphasis"/>
    <w:basedOn w:val="a0"/>
    <w:uiPriority w:val="20"/>
    <w:qFormat/>
    <w:rsid w:val="00855362"/>
    <w:rPr>
      <w:i/>
      <w:iCs/>
    </w:rPr>
  </w:style>
  <w:style w:type="paragraph" w:customStyle="1" w:styleId="consplusnormal">
    <w:name w:val="consplusnormal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62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501">
                  <w:marLeft w:val="0"/>
                  <w:marRight w:val="0"/>
                  <w:marTop w:val="24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959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225215205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</w:div>
                <w:div w:id="1779788223">
                  <w:marLeft w:val="0"/>
                  <w:marRight w:val="0"/>
                  <w:marTop w:val="0"/>
                  <w:marBottom w:val="0"/>
                  <w:divBdr>
                    <w:top w:val="none" w:sz="0" w:space="0" w:color="118EEA"/>
                    <w:left w:val="none" w:sz="0" w:space="0" w:color="118EEA"/>
                    <w:bottom w:val="none" w:sz="0" w:space="0" w:color="118EEA"/>
                    <w:right w:val="none" w:sz="0" w:space="0" w:color="118EEA"/>
                  </w:divBdr>
                  <w:divsChild>
                    <w:div w:id="103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3" w:color="898E18"/>
                        <w:right w:val="none" w:sz="0" w:space="0" w:color="auto"/>
                      </w:divBdr>
                    </w:div>
                    <w:div w:id="212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5F287"/>
                        <w:right w:val="none" w:sz="0" w:space="0" w:color="auto"/>
                      </w:divBdr>
                    </w:div>
                    <w:div w:id="13484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D7E0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emoversii-specifikacii-kodifikatory" TargetMode="External"/><Relationship Id="rId13" Type="http://schemas.openxmlformats.org/officeDocument/2006/relationships/hyperlink" Target="http://www.ege.edu.ru/ru/classes-11/egema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12" Type="http://schemas.openxmlformats.org/officeDocument/2006/relationships/hyperlink" Target="http://www.ege.edu.ru/ru/classes-11/sochi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preparation/rules_procedures/index.php" TargetMode="External"/><Relationship Id="rId11" Type="http://schemas.openxmlformats.org/officeDocument/2006/relationships/hyperlink" Target="http://www.rustest.ru/doc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10</cp:revision>
  <dcterms:created xsi:type="dcterms:W3CDTF">2021-05-10T00:06:00Z</dcterms:created>
  <dcterms:modified xsi:type="dcterms:W3CDTF">2021-05-10T02:46:00Z</dcterms:modified>
</cp:coreProperties>
</file>